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4114" w14:textId="77777777" w:rsidR="00517A1A" w:rsidRDefault="00517A1A" w:rsidP="00F73D13">
      <w:pPr>
        <w:pStyle w:val="Default"/>
        <w:jc w:val="center"/>
        <w:rPr>
          <w:b/>
          <w:bCs/>
          <w:color w:val="202020"/>
          <w:sz w:val="40"/>
          <w:szCs w:val="40"/>
        </w:rPr>
      </w:pPr>
    </w:p>
    <w:p w14:paraId="0629E130" w14:textId="1140D455" w:rsidR="006C216D" w:rsidRPr="003B7D6B" w:rsidRDefault="006C216D" w:rsidP="0B0E2F6B">
      <w:pPr>
        <w:pBdr>
          <w:top w:val="single" w:sz="4" w:space="1" w:color="auto"/>
          <w:left w:val="single" w:sz="4" w:space="4" w:color="auto"/>
          <w:bottom w:val="single" w:sz="4" w:space="1" w:color="auto"/>
          <w:right w:val="single" w:sz="4" w:space="4" w:color="auto"/>
        </w:pBdr>
        <w:jc w:val="center"/>
        <w:rPr>
          <w:rFonts w:cstheme="minorBidi"/>
          <w:b/>
          <w:bCs/>
          <w:smallCaps/>
          <w:sz w:val="28"/>
          <w:szCs w:val="28"/>
          <w:lang w:val="en-US"/>
        </w:rPr>
      </w:pPr>
      <w:r w:rsidRPr="0B0E2F6B">
        <w:rPr>
          <w:rFonts w:cstheme="minorBidi"/>
          <w:b/>
          <w:bCs/>
          <w:smallCaps/>
          <w:sz w:val="28"/>
          <w:szCs w:val="28"/>
          <w:lang w:val="en-US"/>
        </w:rPr>
        <w:t>Collecting promising practice</w:t>
      </w:r>
      <w:r w:rsidR="2293C2A0" w:rsidRPr="0B0E2F6B">
        <w:rPr>
          <w:rFonts w:cstheme="minorBidi"/>
          <w:b/>
          <w:bCs/>
          <w:smallCaps/>
          <w:sz w:val="28"/>
          <w:szCs w:val="28"/>
          <w:lang w:val="en-US"/>
        </w:rPr>
        <w:t>s</w:t>
      </w:r>
      <w:r w:rsidRPr="0B0E2F6B">
        <w:rPr>
          <w:rFonts w:cstheme="minorBidi"/>
          <w:b/>
          <w:bCs/>
          <w:smallCaps/>
          <w:sz w:val="28"/>
          <w:szCs w:val="28"/>
          <w:lang w:val="en-US"/>
        </w:rPr>
        <w:t xml:space="preserve"> in </w:t>
      </w:r>
      <w:r w:rsidR="00834A77" w:rsidRPr="0B0E2F6B">
        <w:rPr>
          <w:rFonts w:cstheme="minorBidi"/>
          <w:b/>
          <w:bCs/>
          <w:smallCaps/>
          <w:sz w:val="28"/>
          <w:szCs w:val="28"/>
          <w:lang w:val="en-US"/>
        </w:rPr>
        <w:t>greening services</w:t>
      </w:r>
      <w:r w:rsidR="000354C6" w:rsidRPr="0B0E2F6B">
        <w:rPr>
          <w:rFonts w:cstheme="minorBidi"/>
          <w:b/>
          <w:bCs/>
          <w:smallCaps/>
          <w:sz w:val="28"/>
          <w:szCs w:val="28"/>
          <w:lang w:val="en-US"/>
        </w:rPr>
        <w:t xml:space="preserve"> for people with disabilities </w:t>
      </w:r>
    </w:p>
    <w:p w14:paraId="6F2FB153" w14:textId="77777777" w:rsidR="00CB3C76" w:rsidRDefault="00CB3C76" w:rsidP="00CB3C76">
      <w:pPr>
        <w:pStyle w:val="ListParagraph"/>
        <w:spacing w:after="160" w:line="257" w:lineRule="auto"/>
        <w:ind w:left="357"/>
        <w:jc w:val="both"/>
        <w:rPr>
          <w:rFonts w:cstheme="minorBidi"/>
          <w:b/>
          <w:bCs/>
          <w:sz w:val="24"/>
          <w:szCs w:val="24"/>
        </w:rPr>
      </w:pPr>
    </w:p>
    <w:p w14:paraId="0FB0A9EF" w14:textId="48DA0647" w:rsidR="006C216D" w:rsidRPr="003D256C" w:rsidRDefault="006C216D" w:rsidP="6CD1F4E6">
      <w:pPr>
        <w:pStyle w:val="ListParagraph"/>
        <w:numPr>
          <w:ilvl w:val="0"/>
          <w:numId w:val="15"/>
        </w:numPr>
        <w:spacing w:after="160" w:line="257" w:lineRule="auto"/>
        <w:ind w:left="357" w:hanging="357"/>
        <w:jc w:val="both"/>
        <w:rPr>
          <w:rFonts w:cstheme="minorBidi"/>
          <w:b/>
          <w:bCs/>
          <w:sz w:val="32"/>
          <w:szCs w:val="32"/>
        </w:rPr>
      </w:pPr>
      <w:r w:rsidRPr="003D256C">
        <w:rPr>
          <w:rFonts w:cstheme="minorBidi"/>
          <w:b/>
          <w:bCs/>
          <w:sz w:val="32"/>
          <w:szCs w:val="32"/>
        </w:rPr>
        <w:t xml:space="preserve">Context </w:t>
      </w:r>
    </w:p>
    <w:p w14:paraId="45C513E7" w14:textId="0908B18D" w:rsidR="002C24C2" w:rsidRPr="004B6526" w:rsidRDefault="2EABCFBA" w:rsidP="0B0E2F6B">
      <w:pPr>
        <w:spacing w:after="120"/>
        <w:jc w:val="both"/>
        <w:rPr>
          <w:rFonts w:cstheme="minorBidi"/>
          <w:sz w:val="24"/>
          <w:szCs w:val="24"/>
        </w:rPr>
      </w:pPr>
      <w:r w:rsidRPr="0B0E2F6B">
        <w:rPr>
          <w:rFonts w:cstheme="minorBidi"/>
          <w:sz w:val="24"/>
          <w:szCs w:val="24"/>
        </w:rPr>
        <w:t xml:space="preserve">EASPD </w:t>
      </w:r>
      <w:r w:rsidR="22E70736" w:rsidRPr="0B0E2F6B">
        <w:rPr>
          <w:rFonts w:cstheme="minorBidi"/>
          <w:sz w:val="24"/>
          <w:szCs w:val="24"/>
        </w:rPr>
        <w:t>is developing</w:t>
      </w:r>
      <w:r w:rsidRPr="0B0E2F6B">
        <w:rPr>
          <w:rFonts w:cstheme="minorBidi"/>
          <w:sz w:val="24"/>
          <w:szCs w:val="24"/>
        </w:rPr>
        <w:t xml:space="preserve"> a</w:t>
      </w:r>
      <w:r w:rsidR="2B789859" w:rsidRPr="0B0E2F6B">
        <w:rPr>
          <w:rFonts w:cstheme="minorBidi"/>
          <w:sz w:val="24"/>
          <w:szCs w:val="24"/>
        </w:rPr>
        <w:t xml:space="preserve">n </w:t>
      </w:r>
      <w:hyperlink r:id="rId11" w:history="1">
        <w:r w:rsidR="2B789859" w:rsidRPr="001276B1">
          <w:rPr>
            <w:rStyle w:val="Hyperlink"/>
            <w:rFonts w:cstheme="minorBidi"/>
            <w:sz w:val="24"/>
            <w:szCs w:val="24"/>
          </w:rPr>
          <w:t>evidence-based</w:t>
        </w:r>
        <w:r w:rsidRPr="001276B1">
          <w:rPr>
            <w:rStyle w:val="Hyperlink"/>
            <w:rFonts w:cstheme="minorBidi"/>
            <w:sz w:val="24"/>
            <w:szCs w:val="24"/>
          </w:rPr>
          <w:t xml:space="preserve"> position paper</w:t>
        </w:r>
      </w:hyperlink>
      <w:r w:rsidRPr="0B0E2F6B">
        <w:rPr>
          <w:rFonts w:cstheme="minorBidi"/>
          <w:sz w:val="24"/>
          <w:szCs w:val="24"/>
        </w:rPr>
        <w:t xml:space="preserve"> to shed light on the urgency to move to a greener approach in the provision of social services to people with disabilities. </w:t>
      </w:r>
    </w:p>
    <w:p w14:paraId="6BD87578" w14:textId="4DA77A93" w:rsidR="002C24C2" w:rsidRPr="004B6526" w:rsidRDefault="005D1494" w:rsidP="0B0E2F6B">
      <w:pPr>
        <w:spacing w:after="120"/>
        <w:jc w:val="both"/>
        <w:rPr>
          <w:rFonts w:cstheme="minorBidi"/>
          <w:sz w:val="24"/>
          <w:szCs w:val="24"/>
        </w:rPr>
      </w:pPr>
      <w:r w:rsidRPr="0B0E2F6B">
        <w:rPr>
          <w:rFonts w:cstheme="minorBidi"/>
          <w:sz w:val="24"/>
          <w:szCs w:val="24"/>
        </w:rPr>
        <w:t>To</w:t>
      </w:r>
      <w:r w:rsidR="13E7D6F3" w:rsidRPr="0B0E2F6B">
        <w:rPr>
          <w:rFonts w:cstheme="minorBidi"/>
          <w:sz w:val="24"/>
          <w:szCs w:val="24"/>
        </w:rPr>
        <w:t xml:space="preserve"> enrich th</w:t>
      </w:r>
      <w:r w:rsidR="00CC097A">
        <w:rPr>
          <w:rFonts w:cstheme="minorBidi"/>
          <w:sz w:val="24"/>
          <w:szCs w:val="24"/>
        </w:rPr>
        <w:t>is</w:t>
      </w:r>
      <w:r w:rsidR="13E7D6F3" w:rsidRPr="0B0E2F6B">
        <w:rPr>
          <w:rFonts w:cstheme="minorBidi"/>
          <w:sz w:val="24"/>
          <w:szCs w:val="24"/>
        </w:rPr>
        <w:t xml:space="preserve"> position paper, we are launching</w:t>
      </w:r>
      <w:r w:rsidR="2BF59A1D" w:rsidRPr="0B0E2F6B">
        <w:rPr>
          <w:rFonts w:cstheme="minorBidi"/>
          <w:sz w:val="24"/>
          <w:szCs w:val="24"/>
        </w:rPr>
        <w:t xml:space="preserve"> </w:t>
      </w:r>
      <w:r w:rsidR="3D851D44" w:rsidRPr="0B0E2F6B">
        <w:rPr>
          <w:rFonts w:cstheme="minorBidi"/>
          <w:sz w:val="24"/>
          <w:szCs w:val="24"/>
        </w:rPr>
        <w:t xml:space="preserve">a </w:t>
      </w:r>
      <w:r w:rsidR="2EABCFBA" w:rsidRPr="0B0E2F6B">
        <w:rPr>
          <w:rFonts w:cstheme="minorBidi"/>
          <w:sz w:val="24"/>
          <w:szCs w:val="24"/>
        </w:rPr>
        <w:t>collect</w:t>
      </w:r>
      <w:r w:rsidR="7EFF120F" w:rsidRPr="0B0E2F6B">
        <w:rPr>
          <w:rFonts w:cstheme="minorBidi"/>
          <w:sz w:val="24"/>
          <w:szCs w:val="24"/>
        </w:rPr>
        <w:t>ion of</w:t>
      </w:r>
      <w:r w:rsidR="2EABCFBA" w:rsidRPr="0B0E2F6B">
        <w:rPr>
          <w:rFonts w:cstheme="minorBidi"/>
          <w:sz w:val="24"/>
          <w:szCs w:val="24"/>
        </w:rPr>
        <w:t xml:space="preserve"> good practices adopted and implemented in different European countries help</w:t>
      </w:r>
      <w:r w:rsidR="17140598" w:rsidRPr="0B0E2F6B">
        <w:rPr>
          <w:rFonts w:cstheme="minorBidi"/>
          <w:sz w:val="24"/>
          <w:szCs w:val="24"/>
        </w:rPr>
        <w:t>ing</w:t>
      </w:r>
      <w:r w:rsidR="2EABCFBA" w:rsidRPr="0B0E2F6B">
        <w:rPr>
          <w:rFonts w:cstheme="minorBidi"/>
          <w:sz w:val="24"/>
          <w:szCs w:val="24"/>
        </w:rPr>
        <w:t xml:space="preserve"> the care and support sector in</w:t>
      </w:r>
      <w:r w:rsidR="3156690D" w:rsidRPr="0B0E2F6B">
        <w:rPr>
          <w:rFonts w:cstheme="minorBidi"/>
          <w:sz w:val="24"/>
          <w:szCs w:val="24"/>
        </w:rPr>
        <w:t xml:space="preserve"> </w:t>
      </w:r>
      <w:r w:rsidR="1D7A9BFC" w:rsidRPr="0B0E2F6B">
        <w:rPr>
          <w:rFonts w:cstheme="minorBidi"/>
          <w:sz w:val="24"/>
          <w:szCs w:val="24"/>
        </w:rPr>
        <w:t>its</w:t>
      </w:r>
      <w:r w:rsidR="2EABCFBA" w:rsidRPr="0B0E2F6B">
        <w:rPr>
          <w:rFonts w:cstheme="minorBidi"/>
          <w:sz w:val="24"/>
          <w:szCs w:val="24"/>
        </w:rPr>
        <w:t xml:space="preserve"> gree</w:t>
      </w:r>
      <w:r w:rsidR="29B03724" w:rsidRPr="0B0E2F6B">
        <w:rPr>
          <w:rFonts w:cstheme="minorBidi"/>
          <w:sz w:val="24"/>
          <w:szCs w:val="24"/>
        </w:rPr>
        <w:t>n transition</w:t>
      </w:r>
      <w:r w:rsidR="2EABCFBA" w:rsidRPr="0B0E2F6B">
        <w:rPr>
          <w:rFonts w:cstheme="minorBidi"/>
          <w:sz w:val="24"/>
          <w:szCs w:val="24"/>
        </w:rPr>
        <w:t xml:space="preserve">. As a matter of fact, the exchange of experiences and good practices is key to facilitate the uptake of new knowledge and for the creation of a strong evidence base for action. </w:t>
      </w:r>
      <w:r w:rsidR="64B11250" w:rsidRPr="0B0E2F6B">
        <w:rPr>
          <w:rFonts w:cstheme="minorBidi"/>
          <w:sz w:val="24"/>
          <w:szCs w:val="24"/>
        </w:rPr>
        <w:t xml:space="preserve">Therefore, the practices will </w:t>
      </w:r>
      <w:r w:rsidR="00CC097A" w:rsidRPr="0B0E2F6B">
        <w:rPr>
          <w:rFonts w:cstheme="minorBidi"/>
          <w:sz w:val="24"/>
          <w:szCs w:val="24"/>
        </w:rPr>
        <w:t>also be</w:t>
      </w:r>
      <w:r w:rsidR="440384E9" w:rsidRPr="0B0E2F6B">
        <w:rPr>
          <w:rFonts w:cstheme="minorBidi"/>
          <w:sz w:val="24"/>
          <w:szCs w:val="24"/>
        </w:rPr>
        <w:t xml:space="preserve"> </w:t>
      </w:r>
      <w:r w:rsidR="2EABCFBA" w:rsidRPr="0B0E2F6B">
        <w:rPr>
          <w:rFonts w:cstheme="minorBidi"/>
          <w:sz w:val="24"/>
          <w:szCs w:val="24"/>
        </w:rPr>
        <w:t xml:space="preserve">published </w:t>
      </w:r>
      <w:r w:rsidRPr="0B0E2F6B">
        <w:rPr>
          <w:rFonts w:cstheme="minorBidi"/>
          <w:sz w:val="24"/>
          <w:szCs w:val="24"/>
        </w:rPr>
        <w:t>in</w:t>
      </w:r>
      <w:r w:rsidR="2EABCFBA" w:rsidRPr="0B0E2F6B">
        <w:rPr>
          <w:rFonts w:cstheme="minorBidi"/>
          <w:sz w:val="24"/>
          <w:szCs w:val="24"/>
        </w:rPr>
        <w:t xml:space="preserve"> the </w:t>
      </w:r>
      <w:hyperlink r:id="rId12" w:history="1">
        <w:r w:rsidR="2EABCFBA" w:rsidRPr="00E33BCE">
          <w:rPr>
            <w:rStyle w:val="Hyperlink"/>
            <w:rFonts w:cstheme="minorBidi"/>
            <w:sz w:val="24"/>
            <w:szCs w:val="24"/>
          </w:rPr>
          <w:t>‘E-Library’</w:t>
        </w:r>
      </w:hyperlink>
      <w:r w:rsidR="2EABCFBA" w:rsidRPr="0B0E2F6B">
        <w:rPr>
          <w:rFonts w:cstheme="minorBidi"/>
          <w:sz w:val="24"/>
          <w:szCs w:val="24"/>
        </w:rPr>
        <w:t xml:space="preserve"> of EASPD</w:t>
      </w:r>
      <w:r w:rsidR="325ABA04" w:rsidRPr="0B0E2F6B">
        <w:rPr>
          <w:rFonts w:cstheme="minorBidi"/>
          <w:sz w:val="24"/>
          <w:szCs w:val="24"/>
        </w:rPr>
        <w:t xml:space="preserve"> and </w:t>
      </w:r>
      <w:r w:rsidR="000A6D35" w:rsidRPr="0B0E2F6B">
        <w:rPr>
          <w:rFonts w:cstheme="minorBidi"/>
          <w:sz w:val="24"/>
          <w:szCs w:val="24"/>
        </w:rPr>
        <w:t>sent</w:t>
      </w:r>
      <w:r w:rsidR="325ABA04" w:rsidRPr="0B0E2F6B">
        <w:rPr>
          <w:rFonts w:cstheme="minorBidi"/>
          <w:sz w:val="24"/>
          <w:szCs w:val="24"/>
        </w:rPr>
        <w:t xml:space="preserve"> to the European Commission</w:t>
      </w:r>
      <w:r w:rsidR="2EABCFBA" w:rsidRPr="0B0E2F6B">
        <w:rPr>
          <w:rFonts w:cstheme="minorBidi"/>
          <w:sz w:val="24"/>
          <w:szCs w:val="24"/>
        </w:rPr>
        <w:t>. We hope the models that will be collected will be a source of inspiration for the further development and implementation of more sustainable models of delivery social care and support services around Europe. Only in this way, we will be able to reach the goal of creating socially inclusive green economies and societies.</w:t>
      </w:r>
    </w:p>
    <w:p w14:paraId="1F620D36" w14:textId="77777777" w:rsidR="000A6D35" w:rsidRDefault="000A6D35" w:rsidP="006C216D">
      <w:pPr>
        <w:spacing w:after="120"/>
        <w:jc w:val="both"/>
        <w:rPr>
          <w:rStyle w:val="CommentReference"/>
        </w:rPr>
      </w:pPr>
    </w:p>
    <w:p w14:paraId="454B827F" w14:textId="3E856AE1" w:rsidR="006C216D" w:rsidRDefault="006C216D" w:rsidP="006C216D">
      <w:pPr>
        <w:spacing w:after="120"/>
        <w:jc w:val="both"/>
        <w:rPr>
          <w:rFonts w:cstheme="minorHAnsi"/>
          <w:sz w:val="24"/>
          <w:szCs w:val="24"/>
          <w:lang w:val="en-US"/>
        </w:rPr>
      </w:pPr>
      <w:r w:rsidRPr="005362B5">
        <w:rPr>
          <w:rFonts w:cstheme="minorHAnsi"/>
          <w:b/>
          <w:sz w:val="24"/>
          <w:szCs w:val="24"/>
          <w:lang w:val="en-US"/>
        </w:rPr>
        <w:t>Target group</w:t>
      </w:r>
      <w:r>
        <w:rPr>
          <w:rFonts w:cstheme="minorHAnsi"/>
          <w:b/>
          <w:sz w:val="24"/>
          <w:szCs w:val="24"/>
          <w:lang w:val="en-US"/>
        </w:rPr>
        <w:t xml:space="preserve"> </w:t>
      </w:r>
      <w:r w:rsidRPr="004E693C">
        <w:rPr>
          <w:rFonts w:cstheme="minorHAnsi"/>
          <w:b/>
          <w:sz w:val="24"/>
          <w:szCs w:val="24"/>
          <w:lang w:val="en-US"/>
        </w:rPr>
        <w:t xml:space="preserve">- </w:t>
      </w:r>
      <w:r w:rsidRPr="00E57ADF">
        <w:rPr>
          <w:rFonts w:cstheme="minorHAnsi"/>
          <w:b/>
          <w:sz w:val="24"/>
          <w:szCs w:val="24"/>
          <w:lang w:val="en-US"/>
        </w:rPr>
        <w:t>who will use the results?</w:t>
      </w:r>
      <w:r w:rsidRPr="005362B5">
        <w:rPr>
          <w:rFonts w:cstheme="minorHAnsi"/>
          <w:sz w:val="24"/>
          <w:szCs w:val="24"/>
          <w:lang w:val="en-US"/>
        </w:rPr>
        <w:t xml:space="preserve"> </w:t>
      </w:r>
    </w:p>
    <w:p w14:paraId="7CDA0B30" w14:textId="7A8BE726" w:rsidR="006C216D" w:rsidRDefault="00EE09AA" w:rsidP="006C216D">
      <w:pPr>
        <w:spacing w:after="120"/>
        <w:jc w:val="both"/>
        <w:rPr>
          <w:rFonts w:cstheme="minorHAnsi"/>
          <w:sz w:val="24"/>
          <w:szCs w:val="24"/>
          <w:lang w:val="en-US"/>
        </w:rPr>
      </w:pPr>
      <w:r>
        <w:rPr>
          <w:rFonts w:cstheme="minorHAnsi"/>
          <w:sz w:val="24"/>
          <w:szCs w:val="24"/>
          <w:lang w:val="en-US"/>
        </w:rPr>
        <w:t>P</w:t>
      </w:r>
      <w:r w:rsidR="006C216D" w:rsidRPr="005362B5">
        <w:rPr>
          <w:rFonts w:cstheme="minorHAnsi"/>
          <w:sz w:val="24"/>
          <w:szCs w:val="24"/>
          <w:lang w:val="en-US"/>
        </w:rPr>
        <w:t>ublic and private service providers,</w:t>
      </w:r>
      <w:r>
        <w:rPr>
          <w:rFonts w:cstheme="minorHAnsi"/>
          <w:sz w:val="24"/>
          <w:szCs w:val="24"/>
          <w:lang w:val="en-US"/>
        </w:rPr>
        <w:t xml:space="preserve"> </w:t>
      </w:r>
      <w:r w:rsidRPr="005362B5">
        <w:rPr>
          <w:rFonts w:cstheme="minorHAnsi"/>
          <w:sz w:val="24"/>
          <w:szCs w:val="24"/>
          <w:lang w:val="en-US"/>
        </w:rPr>
        <w:t xml:space="preserve">Policy makers, </w:t>
      </w:r>
      <w:r w:rsidR="006C216D">
        <w:rPr>
          <w:rFonts w:cstheme="minorHAnsi"/>
          <w:sz w:val="24"/>
          <w:szCs w:val="24"/>
          <w:lang w:val="en-US"/>
        </w:rPr>
        <w:t>and</w:t>
      </w:r>
      <w:r w:rsidR="006C216D" w:rsidRPr="005362B5">
        <w:rPr>
          <w:rFonts w:cstheme="minorHAnsi"/>
          <w:sz w:val="24"/>
          <w:szCs w:val="24"/>
          <w:lang w:val="en-US"/>
        </w:rPr>
        <w:t xml:space="preserve"> </w:t>
      </w:r>
      <w:proofErr w:type="spellStart"/>
      <w:r>
        <w:rPr>
          <w:rFonts w:cstheme="minorHAnsi"/>
          <w:sz w:val="24"/>
          <w:szCs w:val="24"/>
          <w:lang w:val="en-US"/>
        </w:rPr>
        <w:t>organisations</w:t>
      </w:r>
      <w:proofErr w:type="spellEnd"/>
      <w:r w:rsidR="006C216D">
        <w:rPr>
          <w:rFonts w:cstheme="minorHAnsi"/>
          <w:sz w:val="24"/>
          <w:szCs w:val="24"/>
          <w:lang w:val="en-US"/>
        </w:rPr>
        <w:t xml:space="preserve"> representing persons with a disability. </w:t>
      </w:r>
    </w:p>
    <w:p w14:paraId="6862C530" w14:textId="77777777" w:rsidR="000A6D35" w:rsidRDefault="000A6D35" w:rsidP="006C216D">
      <w:pPr>
        <w:spacing w:after="120"/>
        <w:jc w:val="both"/>
        <w:rPr>
          <w:rFonts w:cstheme="minorHAnsi"/>
          <w:sz w:val="24"/>
          <w:szCs w:val="24"/>
          <w:lang w:val="en-US"/>
        </w:rPr>
      </w:pPr>
    </w:p>
    <w:p w14:paraId="5DE9B4E0" w14:textId="77777777" w:rsidR="000A6D35" w:rsidRPr="003D256C" w:rsidRDefault="000A6D35" w:rsidP="000A6D35">
      <w:pPr>
        <w:pStyle w:val="ListParagraph"/>
        <w:numPr>
          <w:ilvl w:val="0"/>
          <w:numId w:val="15"/>
        </w:numPr>
        <w:spacing w:before="360" w:after="240" w:line="257" w:lineRule="auto"/>
        <w:ind w:left="357" w:hanging="357"/>
        <w:rPr>
          <w:rFonts w:cstheme="minorBidi"/>
          <w:b/>
          <w:bCs/>
          <w:sz w:val="32"/>
          <w:szCs w:val="32"/>
        </w:rPr>
      </w:pPr>
      <w:r w:rsidRPr="003D256C">
        <w:rPr>
          <w:rFonts w:cstheme="minorBidi"/>
          <w:b/>
          <w:bCs/>
          <w:sz w:val="32"/>
          <w:szCs w:val="32"/>
        </w:rPr>
        <w:t>What is considered a good practice for the purpose of this paper?</w:t>
      </w:r>
    </w:p>
    <w:p w14:paraId="69CCEB29" w14:textId="77777777" w:rsidR="000A6D35" w:rsidRDefault="000A6D35" w:rsidP="000A6D35">
      <w:pPr>
        <w:spacing w:before="360" w:after="240" w:line="257" w:lineRule="auto"/>
        <w:rPr>
          <w:color w:val="333333"/>
          <w:sz w:val="18"/>
          <w:szCs w:val="18"/>
        </w:rPr>
      </w:pPr>
      <w:r w:rsidRPr="004B6526">
        <w:rPr>
          <w:rFonts w:cstheme="minorBidi"/>
          <w:color w:val="333333"/>
          <w:sz w:val="24"/>
          <w:szCs w:val="24"/>
        </w:rPr>
        <w:t xml:space="preserve">A good practice should: </w:t>
      </w:r>
    </w:p>
    <w:p w14:paraId="76402346" w14:textId="6ECE3DF6" w:rsidR="000A6D35" w:rsidRPr="003D256C" w:rsidRDefault="000A6D35" w:rsidP="003D256C">
      <w:pPr>
        <w:pStyle w:val="ListParagraph"/>
        <w:numPr>
          <w:ilvl w:val="0"/>
          <w:numId w:val="25"/>
        </w:numPr>
        <w:spacing w:before="360" w:after="240" w:line="257" w:lineRule="auto"/>
        <w:rPr>
          <w:sz w:val="24"/>
          <w:szCs w:val="24"/>
        </w:rPr>
      </w:pPr>
      <w:r w:rsidRPr="003D256C">
        <w:rPr>
          <w:rFonts w:cstheme="minorBidi"/>
          <w:sz w:val="24"/>
          <w:szCs w:val="24"/>
        </w:rPr>
        <w:t xml:space="preserve">be </w:t>
      </w:r>
      <w:r w:rsidRPr="003D256C">
        <w:rPr>
          <w:rFonts w:cstheme="minorBidi"/>
          <w:b/>
          <w:bCs/>
          <w:sz w:val="24"/>
          <w:szCs w:val="24"/>
        </w:rPr>
        <w:t>in line with</w:t>
      </w:r>
      <w:r w:rsidRPr="003D256C">
        <w:rPr>
          <w:rFonts w:cstheme="minorBidi"/>
          <w:sz w:val="24"/>
          <w:szCs w:val="24"/>
        </w:rPr>
        <w:t xml:space="preserve"> </w:t>
      </w:r>
      <w:proofErr w:type="gramStart"/>
      <w:r w:rsidRPr="003D256C">
        <w:rPr>
          <w:rFonts w:cstheme="minorBidi"/>
          <w:b/>
          <w:bCs/>
          <w:sz w:val="24"/>
          <w:szCs w:val="24"/>
        </w:rPr>
        <w:t>UN</w:t>
      </w:r>
      <w:proofErr w:type="gramEnd"/>
      <w:r w:rsidRPr="003D256C">
        <w:rPr>
          <w:rFonts w:cstheme="minorBidi"/>
          <w:b/>
          <w:bCs/>
          <w:sz w:val="24"/>
          <w:szCs w:val="24"/>
        </w:rPr>
        <w:t xml:space="preserve"> Convention on the rights of persons with disabilities (UNCRPD)</w:t>
      </w:r>
      <w:r w:rsidRPr="003D256C">
        <w:rPr>
          <w:rFonts w:cstheme="minorBidi"/>
          <w:sz w:val="24"/>
          <w:szCs w:val="24"/>
        </w:rPr>
        <w:t>, respecting people with disabilities choice and control over their lives.</w:t>
      </w:r>
    </w:p>
    <w:p w14:paraId="2B4CA941" w14:textId="77777777" w:rsidR="00B8478F" w:rsidRPr="00B8478F" w:rsidRDefault="00B8478F" w:rsidP="00B8478F">
      <w:pPr>
        <w:pStyle w:val="ListParagraph"/>
        <w:spacing w:before="360" w:after="240" w:line="257" w:lineRule="auto"/>
        <w:rPr>
          <w:sz w:val="24"/>
          <w:szCs w:val="24"/>
        </w:rPr>
      </w:pPr>
    </w:p>
    <w:p w14:paraId="15961B76" w14:textId="01DB4E60" w:rsidR="000A6D35" w:rsidRPr="003D256C" w:rsidRDefault="000A6D35" w:rsidP="003D256C">
      <w:pPr>
        <w:pStyle w:val="ListParagraph"/>
        <w:numPr>
          <w:ilvl w:val="0"/>
          <w:numId w:val="25"/>
        </w:numPr>
        <w:spacing w:before="360" w:after="240" w:line="257" w:lineRule="auto"/>
        <w:rPr>
          <w:sz w:val="24"/>
          <w:szCs w:val="24"/>
        </w:rPr>
      </w:pPr>
      <w:r w:rsidRPr="003D256C">
        <w:rPr>
          <w:rFonts w:cstheme="minorBidi"/>
          <w:sz w:val="24"/>
          <w:szCs w:val="24"/>
        </w:rPr>
        <w:t xml:space="preserve">enter one or more of the following categories: </w:t>
      </w:r>
    </w:p>
    <w:p w14:paraId="3AA8280D" w14:textId="77777777" w:rsidR="000A6D35" w:rsidRPr="006240B7" w:rsidRDefault="000A6D35" w:rsidP="000A6D35">
      <w:pPr>
        <w:spacing w:before="360" w:after="240" w:line="257" w:lineRule="auto"/>
        <w:ind w:left="720"/>
        <w:rPr>
          <w:rFonts w:cstheme="minorBidi"/>
          <w:b/>
          <w:bCs/>
          <w:sz w:val="24"/>
          <w:szCs w:val="24"/>
        </w:rPr>
      </w:pPr>
      <w:r w:rsidRPr="0B0E2F6B">
        <w:rPr>
          <w:rFonts w:cstheme="minorBidi"/>
          <w:sz w:val="24"/>
          <w:szCs w:val="24"/>
        </w:rPr>
        <w:t xml:space="preserve">a. </w:t>
      </w:r>
      <w:r w:rsidRPr="0B0E2F6B">
        <w:rPr>
          <w:rFonts w:cstheme="minorBidi"/>
          <w:b/>
          <w:bCs/>
          <w:sz w:val="24"/>
          <w:szCs w:val="24"/>
        </w:rPr>
        <w:t xml:space="preserve">Reducing the environmental footprint of service providers. </w:t>
      </w:r>
    </w:p>
    <w:p w14:paraId="60155EAD" w14:textId="264E8073" w:rsidR="000A6D35" w:rsidRDefault="000A6D35" w:rsidP="000A6D35">
      <w:pPr>
        <w:pStyle w:val="ListParagraph"/>
        <w:numPr>
          <w:ilvl w:val="0"/>
          <w:numId w:val="13"/>
        </w:numPr>
        <w:spacing w:before="360" w:after="240" w:line="257" w:lineRule="auto"/>
        <w:rPr>
          <w:rFonts w:cstheme="minorBidi"/>
          <w:sz w:val="24"/>
          <w:szCs w:val="24"/>
          <w:lang w:val="en-US"/>
        </w:rPr>
      </w:pPr>
      <w:r w:rsidRPr="004B6526">
        <w:rPr>
          <w:rFonts w:cstheme="minorBidi"/>
          <w:sz w:val="24"/>
          <w:szCs w:val="24"/>
        </w:rPr>
        <w:t xml:space="preserve">It can involve measures on </w:t>
      </w:r>
      <w:r w:rsidR="005F57A1" w:rsidRPr="004B6526">
        <w:rPr>
          <w:rFonts w:cstheme="minorBidi"/>
          <w:sz w:val="24"/>
          <w:szCs w:val="24"/>
          <w:lang w:val="en-US"/>
        </w:rPr>
        <w:t>energy</w:t>
      </w:r>
      <w:r w:rsidRPr="004B6526">
        <w:rPr>
          <w:rFonts w:cstheme="minorBidi"/>
          <w:sz w:val="24"/>
          <w:szCs w:val="24"/>
          <w:lang w:val="en-US"/>
        </w:rPr>
        <w:t xml:space="preserve"> efficiency of care and support facilities</w:t>
      </w:r>
      <w:r w:rsidR="009457C2">
        <w:rPr>
          <w:rFonts w:cstheme="minorBidi"/>
          <w:sz w:val="24"/>
          <w:szCs w:val="24"/>
          <w:lang w:val="en-US"/>
        </w:rPr>
        <w:t>,</w:t>
      </w:r>
      <w:r w:rsidR="00A70153">
        <w:rPr>
          <w:rFonts w:cstheme="minorBidi"/>
          <w:sz w:val="24"/>
          <w:szCs w:val="24"/>
          <w:lang w:val="en-US"/>
        </w:rPr>
        <w:t xml:space="preserve"> </w:t>
      </w:r>
      <w:r w:rsidRPr="004B6526">
        <w:rPr>
          <w:rFonts w:cstheme="minorBidi"/>
          <w:sz w:val="24"/>
          <w:szCs w:val="24"/>
          <w:lang w:val="en-US"/>
        </w:rPr>
        <w:t>management</w:t>
      </w:r>
      <w:r w:rsidR="00A70153">
        <w:rPr>
          <w:rFonts w:cstheme="minorBidi"/>
          <w:sz w:val="24"/>
          <w:szCs w:val="24"/>
          <w:lang w:val="en-US"/>
        </w:rPr>
        <w:t xml:space="preserve"> of waste</w:t>
      </w:r>
      <w:r w:rsidR="008F511B">
        <w:rPr>
          <w:rFonts w:cstheme="minorBidi"/>
          <w:sz w:val="24"/>
          <w:szCs w:val="24"/>
          <w:lang w:val="en-US"/>
        </w:rPr>
        <w:t>,</w:t>
      </w:r>
      <w:r w:rsidR="00A70153">
        <w:rPr>
          <w:rFonts w:cstheme="minorBidi"/>
          <w:sz w:val="24"/>
          <w:szCs w:val="24"/>
          <w:lang w:val="en-US"/>
        </w:rPr>
        <w:t xml:space="preserve"> food and water</w:t>
      </w:r>
      <w:r w:rsidRPr="0B0E2F6B">
        <w:rPr>
          <w:rFonts w:cstheme="minorBidi"/>
          <w:sz w:val="24"/>
          <w:szCs w:val="24"/>
          <w:lang w:val="en-US"/>
        </w:rPr>
        <w:t xml:space="preserve">, </w:t>
      </w:r>
      <w:r w:rsidR="00DE2237">
        <w:rPr>
          <w:rFonts w:cstheme="minorBidi"/>
          <w:sz w:val="24"/>
          <w:szCs w:val="24"/>
          <w:lang w:val="en-US"/>
        </w:rPr>
        <w:t>a</w:t>
      </w:r>
      <w:r w:rsidRPr="004B6526">
        <w:rPr>
          <w:rFonts w:cstheme="minorBidi"/>
          <w:sz w:val="24"/>
          <w:szCs w:val="24"/>
          <w:lang w:val="en-US"/>
        </w:rPr>
        <w:t>doption of digital tools boosting the green transition</w:t>
      </w:r>
      <w:r w:rsidR="00BE6692">
        <w:rPr>
          <w:rFonts w:cstheme="minorBidi"/>
          <w:sz w:val="24"/>
          <w:szCs w:val="24"/>
          <w:lang w:val="en-US"/>
        </w:rPr>
        <w:t>,</w:t>
      </w:r>
      <w:r w:rsidRPr="004B6526">
        <w:rPr>
          <w:rFonts w:cstheme="minorBidi"/>
          <w:sz w:val="24"/>
          <w:szCs w:val="24"/>
          <w:lang w:val="en-US"/>
        </w:rPr>
        <w:t xml:space="preserve"> carbon </w:t>
      </w:r>
      <w:r w:rsidRPr="004B6526">
        <w:rPr>
          <w:rFonts w:cstheme="minorBidi"/>
          <w:sz w:val="24"/>
          <w:szCs w:val="24"/>
          <w:lang w:val="en-US"/>
        </w:rPr>
        <w:lastRenderedPageBreak/>
        <w:t xml:space="preserve">impact </w:t>
      </w:r>
      <w:r w:rsidR="00DE2237" w:rsidRPr="004B6526">
        <w:rPr>
          <w:rFonts w:cstheme="minorBidi"/>
          <w:sz w:val="24"/>
          <w:szCs w:val="24"/>
          <w:lang w:val="en-US"/>
        </w:rPr>
        <w:t>assessment</w:t>
      </w:r>
      <w:r w:rsidR="00BE6692">
        <w:rPr>
          <w:rFonts w:cstheme="minorBidi"/>
          <w:sz w:val="24"/>
          <w:szCs w:val="24"/>
          <w:lang w:val="en-US"/>
        </w:rPr>
        <w:t>,</w:t>
      </w:r>
      <w:r w:rsidRPr="004B6526">
        <w:rPr>
          <w:rFonts w:cstheme="minorBidi"/>
          <w:sz w:val="24"/>
          <w:szCs w:val="24"/>
          <w:lang w:val="en-US"/>
        </w:rPr>
        <w:t xml:space="preserve"> environmental planning</w:t>
      </w:r>
      <w:r w:rsidR="00D3368C">
        <w:rPr>
          <w:rFonts w:cstheme="minorBidi"/>
          <w:sz w:val="24"/>
          <w:szCs w:val="24"/>
          <w:lang w:val="en-US"/>
        </w:rPr>
        <w:t xml:space="preserve">, and any other </w:t>
      </w:r>
      <w:r w:rsidR="00E73ADE">
        <w:rPr>
          <w:rFonts w:cstheme="minorBidi"/>
          <w:sz w:val="24"/>
          <w:szCs w:val="24"/>
          <w:lang w:val="en-US"/>
        </w:rPr>
        <w:t>measure contributing to reducing the carbon footprint of</w:t>
      </w:r>
      <w:r w:rsidR="00190805">
        <w:rPr>
          <w:rFonts w:cstheme="minorBidi"/>
          <w:sz w:val="24"/>
          <w:szCs w:val="24"/>
          <w:lang w:val="en-US"/>
        </w:rPr>
        <w:t xml:space="preserve"> service providers.</w:t>
      </w:r>
      <w:r w:rsidRPr="004B6526">
        <w:rPr>
          <w:rFonts w:cstheme="minorBidi"/>
          <w:sz w:val="24"/>
          <w:szCs w:val="24"/>
          <w:lang w:val="en-US"/>
        </w:rPr>
        <w:t xml:space="preserve"> </w:t>
      </w:r>
    </w:p>
    <w:p w14:paraId="2EDDF887" w14:textId="77777777" w:rsidR="000A6D35" w:rsidRPr="006240B7" w:rsidRDefault="000A6D35" w:rsidP="000A6D35">
      <w:pPr>
        <w:spacing w:before="360" w:after="240" w:line="257" w:lineRule="auto"/>
        <w:ind w:left="720"/>
        <w:rPr>
          <w:rFonts w:cstheme="minorBidi"/>
          <w:b/>
          <w:bCs/>
          <w:sz w:val="24"/>
          <w:szCs w:val="24"/>
        </w:rPr>
      </w:pPr>
      <w:r w:rsidRPr="0B0E2F6B">
        <w:rPr>
          <w:rFonts w:cstheme="minorBidi"/>
          <w:sz w:val="24"/>
          <w:szCs w:val="24"/>
        </w:rPr>
        <w:t xml:space="preserve">b. </w:t>
      </w:r>
      <w:r w:rsidRPr="0B0E2F6B">
        <w:rPr>
          <w:rFonts w:cstheme="minorBidi"/>
          <w:b/>
          <w:bCs/>
          <w:sz w:val="24"/>
          <w:szCs w:val="24"/>
        </w:rPr>
        <w:t xml:space="preserve">Adaptation measures to climate change events. </w:t>
      </w:r>
    </w:p>
    <w:p w14:paraId="1494192E" w14:textId="347FC822" w:rsidR="000A6D35" w:rsidRDefault="000A6D35" w:rsidP="000A6D35">
      <w:pPr>
        <w:pStyle w:val="ListParagraph"/>
        <w:numPr>
          <w:ilvl w:val="0"/>
          <w:numId w:val="13"/>
        </w:numPr>
        <w:spacing w:before="360" w:after="240" w:line="257" w:lineRule="auto"/>
        <w:rPr>
          <w:rFonts w:cstheme="minorBidi"/>
          <w:sz w:val="24"/>
          <w:szCs w:val="24"/>
          <w:lang w:val="en-US"/>
        </w:rPr>
      </w:pPr>
      <w:r w:rsidRPr="0B0E2F6B">
        <w:rPr>
          <w:rFonts w:cstheme="minorBidi"/>
          <w:sz w:val="24"/>
          <w:szCs w:val="24"/>
          <w:lang w:val="en-US"/>
        </w:rPr>
        <w:t xml:space="preserve">It involves all the practices that contribute to the resilience against </w:t>
      </w:r>
      <w:r w:rsidR="001C7B12">
        <w:rPr>
          <w:rFonts w:cstheme="minorBidi"/>
          <w:sz w:val="24"/>
          <w:szCs w:val="24"/>
          <w:lang w:val="en-US"/>
        </w:rPr>
        <w:t xml:space="preserve">the </w:t>
      </w:r>
      <w:r w:rsidRPr="0B0E2F6B">
        <w:rPr>
          <w:rFonts w:cstheme="minorBidi"/>
          <w:sz w:val="24"/>
          <w:szCs w:val="24"/>
          <w:lang w:val="en-US"/>
        </w:rPr>
        <w:t>effects of climate change</w:t>
      </w:r>
      <w:r w:rsidR="00325CFC">
        <w:rPr>
          <w:rFonts w:cstheme="minorBidi"/>
          <w:sz w:val="24"/>
          <w:szCs w:val="24"/>
          <w:lang w:val="en-US"/>
        </w:rPr>
        <w:t>, including</w:t>
      </w:r>
      <w:r w:rsidRPr="0B0E2F6B">
        <w:rPr>
          <w:rFonts w:cstheme="minorBidi"/>
          <w:sz w:val="24"/>
          <w:szCs w:val="24"/>
          <w:lang w:val="en-US"/>
        </w:rPr>
        <w:t xml:space="preserve"> r</w:t>
      </w:r>
      <w:r w:rsidRPr="004B6526">
        <w:rPr>
          <w:rFonts w:cstheme="minorBidi"/>
          <w:sz w:val="24"/>
          <w:szCs w:val="24"/>
          <w:lang w:val="en-US"/>
        </w:rPr>
        <w:t>enovation of buildings</w:t>
      </w:r>
      <w:r w:rsidR="00325CFC">
        <w:rPr>
          <w:rFonts w:cstheme="minorBidi"/>
          <w:sz w:val="24"/>
          <w:szCs w:val="24"/>
          <w:lang w:val="en-US"/>
        </w:rPr>
        <w:t>,</w:t>
      </w:r>
      <w:r w:rsidRPr="004B6526">
        <w:rPr>
          <w:rFonts w:cstheme="minorBidi"/>
          <w:sz w:val="24"/>
          <w:szCs w:val="24"/>
          <w:lang w:val="en-US"/>
        </w:rPr>
        <w:t xml:space="preserve"> adaptation and evacuation plans</w:t>
      </w:r>
      <w:r w:rsidR="00325CFC">
        <w:rPr>
          <w:rFonts w:cstheme="minorBidi"/>
          <w:sz w:val="24"/>
          <w:szCs w:val="24"/>
          <w:lang w:val="en-US"/>
        </w:rPr>
        <w:t>,</w:t>
      </w:r>
      <w:r w:rsidRPr="004B6526">
        <w:rPr>
          <w:rFonts w:cstheme="minorBidi"/>
          <w:sz w:val="24"/>
          <w:szCs w:val="24"/>
          <w:lang w:val="en-US"/>
        </w:rPr>
        <w:t xml:space="preserve"> or a</w:t>
      </w:r>
      <w:r w:rsidRPr="0B0E2F6B">
        <w:rPr>
          <w:rFonts w:cstheme="minorBidi"/>
          <w:sz w:val="24"/>
          <w:szCs w:val="24"/>
          <w:lang w:val="en-US"/>
        </w:rPr>
        <w:t>ny other activities that ensure an adaptation of the service to climate change events.</w:t>
      </w:r>
    </w:p>
    <w:p w14:paraId="1096ADCA" w14:textId="77777777" w:rsidR="000A6D35" w:rsidRPr="006240B7" w:rsidRDefault="000A6D35" w:rsidP="000A6D35">
      <w:pPr>
        <w:spacing w:before="360" w:after="240" w:line="257" w:lineRule="auto"/>
        <w:ind w:left="720"/>
        <w:rPr>
          <w:rFonts w:cstheme="minorBidi"/>
          <w:b/>
          <w:bCs/>
          <w:sz w:val="24"/>
          <w:szCs w:val="24"/>
        </w:rPr>
      </w:pPr>
      <w:r w:rsidRPr="0B0E2F6B">
        <w:rPr>
          <w:rFonts w:cstheme="minorBidi"/>
          <w:sz w:val="24"/>
          <w:szCs w:val="24"/>
        </w:rPr>
        <w:t xml:space="preserve">c. </w:t>
      </w:r>
      <w:r w:rsidRPr="0B0E2F6B">
        <w:rPr>
          <w:rFonts w:cstheme="minorBidi"/>
          <w:b/>
          <w:bCs/>
          <w:sz w:val="24"/>
          <w:szCs w:val="24"/>
        </w:rPr>
        <w:t>Improving green skills and capacity of service providers.</w:t>
      </w:r>
      <w:r>
        <w:tab/>
      </w:r>
    </w:p>
    <w:p w14:paraId="7F95DB12" w14:textId="64050560" w:rsidR="000A6D35" w:rsidRDefault="000A6D35" w:rsidP="000A6D35">
      <w:pPr>
        <w:pStyle w:val="ListParagraph"/>
        <w:numPr>
          <w:ilvl w:val="0"/>
          <w:numId w:val="13"/>
        </w:numPr>
        <w:spacing w:after="120"/>
        <w:jc w:val="both"/>
        <w:rPr>
          <w:rFonts w:cstheme="minorBidi"/>
          <w:sz w:val="24"/>
          <w:szCs w:val="24"/>
          <w:lang w:val="en-US"/>
        </w:rPr>
      </w:pPr>
      <w:r w:rsidRPr="0B0E2F6B">
        <w:rPr>
          <w:rFonts w:cstheme="minorBidi"/>
          <w:sz w:val="24"/>
          <w:szCs w:val="24"/>
          <w:lang w:val="en-US"/>
        </w:rPr>
        <w:t xml:space="preserve">It involves practices that equip the workforce with the necessary skills to reduce the carbon footprint and adapt to climate change while maintaining the quality of service. Practices like </w:t>
      </w:r>
      <w:r w:rsidRPr="004B6526">
        <w:rPr>
          <w:rFonts w:cstheme="minorBidi"/>
          <w:sz w:val="24"/>
          <w:szCs w:val="24"/>
          <w:lang w:val="en-US"/>
        </w:rPr>
        <w:t>training programs, capacity building activities</w:t>
      </w:r>
      <w:r w:rsidR="00E33BCE">
        <w:rPr>
          <w:rFonts w:cstheme="minorBidi"/>
          <w:sz w:val="24"/>
          <w:szCs w:val="24"/>
          <w:lang w:val="en-US"/>
        </w:rPr>
        <w:t>, and</w:t>
      </w:r>
      <w:r w:rsidRPr="0B0E2F6B">
        <w:rPr>
          <w:rFonts w:cstheme="minorBidi"/>
          <w:sz w:val="24"/>
          <w:szCs w:val="24"/>
          <w:lang w:val="en-US"/>
        </w:rPr>
        <w:t xml:space="preserve"> environmental</w:t>
      </w:r>
      <w:r w:rsidR="00A111FB">
        <w:rPr>
          <w:rFonts w:cstheme="minorBidi"/>
          <w:sz w:val="24"/>
          <w:szCs w:val="24"/>
          <w:lang w:val="en-US"/>
        </w:rPr>
        <w:t>, social</w:t>
      </w:r>
      <w:r w:rsidRPr="0B0E2F6B">
        <w:rPr>
          <w:rFonts w:cstheme="minorBidi"/>
          <w:sz w:val="24"/>
          <w:szCs w:val="24"/>
          <w:lang w:val="en-US"/>
        </w:rPr>
        <w:t xml:space="preserve"> and governance models (ESG) can be reported under this category. </w:t>
      </w:r>
    </w:p>
    <w:p w14:paraId="330246B0" w14:textId="77777777" w:rsidR="000A6D35" w:rsidRDefault="000A6D35" w:rsidP="000A6D35">
      <w:pPr>
        <w:spacing w:before="360" w:after="240" w:line="257" w:lineRule="auto"/>
        <w:ind w:left="720"/>
        <w:rPr>
          <w:rFonts w:cstheme="minorBidi"/>
          <w:b/>
          <w:bCs/>
          <w:sz w:val="24"/>
          <w:szCs w:val="24"/>
        </w:rPr>
      </w:pPr>
      <w:r w:rsidRPr="0B0E2F6B">
        <w:rPr>
          <w:rFonts w:cstheme="minorBidi"/>
          <w:sz w:val="24"/>
          <w:szCs w:val="24"/>
        </w:rPr>
        <w:t xml:space="preserve">d. </w:t>
      </w:r>
      <w:r w:rsidRPr="0B0E2F6B">
        <w:rPr>
          <w:rFonts w:cstheme="minorBidi"/>
          <w:b/>
          <w:bCs/>
          <w:sz w:val="24"/>
          <w:szCs w:val="24"/>
        </w:rPr>
        <w:t>Empowering persons with disabilities in the green transition.</w:t>
      </w:r>
    </w:p>
    <w:p w14:paraId="795E9F3B" w14:textId="5EAD92EB" w:rsidR="000A6D35" w:rsidRDefault="000A6D35" w:rsidP="000A6D35">
      <w:pPr>
        <w:pStyle w:val="ListParagraph"/>
        <w:numPr>
          <w:ilvl w:val="0"/>
          <w:numId w:val="21"/>
        </w:numPr>
        <w:spacing w:after="120"/>
        <w:jc w:val="both"/>
        <w:rPr>
          <w:sz w:val="24"/>
          <w:szCs w:val="24"/>
          <w:lang w:val="en-US"/>
        </w:rPr>
      </w:pPr>
      <w:r w:rsidRPr="0B0E2F6B">
        <w:rPr>
          <w:rFonts w:cstheme="minorBidi"/>
          <w:sz w:val="24"/>
          <w:szCs w:val="24"/>
          <w:lang w:val="en-US"/>
        </w:rPr>
        <w:t xml:space="preserve">It involves activities that contribute to increasing persons with disabilities skills, </w:t>
      </w:r>
      <w:r w:rsidR="00C16E8A" w:rsidRPr="0B0E2F6B">
        <w:rPr>
          <w:rFonts w:cstheme="minorBidi"/>
          <w:sz w:val="24"/>
          <w:szCs w:val="24"/>
          <w:lang w:val="en-US"/>
        </w:rPr>
        <w:t>knowledge,</w:t>
      </w:r>
      <w:r w:rsidRPr="0B0E2F6B">
        <w:rPr>
          <w:rFonts w:cstheme="minorBidi"/>
          <w:sz w:val="24"/>
          <w:szCs w:val="24"/>
          <w:lang w:val="en-US"/>
        </w:rPr>
        <w:t xml:space="preserve"> and awareness to better participate in the green transition. The initiatives reported can be about g</w:t>
      </w:r>
      <w:r w:rsidRPr="004B6526">
        <w:rPr>
          <w:rFonts w:cstheme="minorBidi"/>
          <w:sz w:val="24"/>
          <w:szCs w:val="24"/>
          <w:lang w:val="en-US"/>
        </w:rPr>
        <w:t>reen related jobs, s</w:t>
      </w:r>
      <w:r w:rsidRPr="0B0E2F6B">
        <w:rPr>
          <w:rFonts w:cstheme="minorBidi"/>
          <w:sz w:val="24"/>
          <w:szCs w:val="24"/>
          <w:lang w:val="en-US"/>
        </w:rPr>
        <w:t>pecific training programs, k</w:t>
      </w:r>
      <w:r w:rsidRPr="004B6526">
        <w:rPr>
          <w:rFonts w:cstheme="minorBidi"/>
          <w:sz w:val="24"/>
          <w:szCs w:val="24"/>
          <w:lang w:val="en-US"/>
        </w:rPr>
        <w:t xml:space="preserve">nowledge and awareness raising through care, </w:t>
      </w:r>
      <w:r w:rsidR="00C16E8A" w:rsidRPr="004B6526">
        <w:rPr>
          <w:rFonts w:cstheme="minorBidi"/>
          <w:sz w:val="24"/>
          <w:szCs w:val="24"/>
          <w:lang w:val="en-US"/>
        </w:rPr>
        <w:t>support,</w:t>
      </w:r>
      <w:r w:rsidRPr="004B6526">
        <w:rPr>
          <w:rFonts w:cstheme="minorBidi"/>
          <w:sz w:val="24"/>
          <w:szCs w:val="24"/>
          <w:lang w:val="en-US"/>
        </w:rPr>
        <w:t xml:space="preserve"> or leisure activities.</w:t>
      </w:r>
    </w:p>
    <w:p w14:paraId="61788656" w14:textId="77777777" w:rsidR="003D256C" w:rsidRDefault="003D256C" w:rsidP="003D256C">
      <w:pPr>
        <w:pStyle w:val="ListParagraph"/>
        <w:spacing w:before="360" w:after="240" w:line="257" w:lineRule="auto"/>
        <w:rPr>
          <w:rFonts w:cstheme="minorBidi"/>
          <w:b/>
          <w:bCs/>
          <w:sz w:val="24"/>
          <w:szCs w:val="24"/>
        </w:rPr>
      </w:pPr>
    </w:p>
    <w:p w14:paraId="081EAA09" w14:textId="29694C4A" w:rsidR="003D256C" w:rsidRPr="007F22C3" w:rsidRDefault="000A6D35">
      <w:pPr>
        <w:pStyle w:val="ListParagraph"/>
        <w:numPr>
          <w:ilvl w:val="0"/>
          <w:numId w:val="25"/>
        </w:numPr>
        <w:spacing w:before="360" w:after="240" w:line="257" w:lineRule="auto"/>
        <w:rPr>
          <w:b/>
          <w:bCs/>
          <w:sz w:val="24"/>
          <w:szCs w:val="24"/>
          <w:lang w:val="en-US"/>
        </w:rPr>
      </w:pPr>
      <w:r w:rsidRPr="007F22C3">
        <w:rPr>
          <w:rFonts w:cstheme="minorBidi"/>
          <w:b/>
          <w:bCs/>
          <w:sz w:val="24"/>
          <w:szCs w:val="24"/>
        </w:rPr>
        <w:t xml:space="preserve">be the result of a process of co-creation, taking into consideration the views, needs and wishes of people with </w:t>
      </w:r>
      <w:r w:rsidR="005A145B" w:rsidRPr="007F22C3">
        <w:rPr>
          <w:rFonts w:cstheme="minorBidi"/>
          <w:b/>
          <w:bCs/>
          <w:sz w:val="24"/>
          <w:szCs w:val="24"/>
        </w:rPr>
        <w:t>disabilities</w:t>
      </w:r>
      <w:r w:rsidRPr="007F22C3">
        <w:rPr>
          <w:rFonts w:cstheme="minorBidi"/>
          <w:b/>
          <w:bCs/>
          <w:sz w:val="24"/>
          <w:szCs w:val="24"/>
        </w:rPr>
        <w:t xml:space="preserve">.  </w:t>
      </w:r>
    </w:p>
    <w:p w14:paraId="6B1A7E8F" w14:textId="77777777" w:rsidR="007F22C3" w:rsidRDefault="007F22C3" w:rsidP="007F22C3">
      <w:pPr>
        <w:pStyle w:val="ListParagraph"/>
        <w:spacing w:before="360" w:after="240" w:line="257" w:lineRule="auto"/>
        <w:rPr>
          <w:rFonts w:cstheme="minorBidi"/>
          <w:b/>
          <w:bCs/>
          <w:sz w:val="24"/>
          <w:szCs w:val="24"/>
        </w:rPr>
      </w:pPr>
    </w:p>
    <w:p w14:paraId="3BEF4B96" w14:textId="77777777" w:rsidR="007F22C3" w:rsidRPr="007F22C3" w:rsidRDefault="007F22C3" w:rsidP="007F22C3">
      <w:pPr>
        <w:pStyle w:val="ListParagraph"/>
        <w:spacing w:before="360" w:after="240" w:line="257" w:lineRule="auto"/>
        <w:rPr>
          <w:b/>
          <w:bCs/>
          <w:sz w:val="24"/>
          <w:szCs w:val="24"/>
          <w:lang w:val="en-US"/>
        </w:rPr>
      </w:pPr>
    </w:p>
    <w:p w14:paraId="7A41D12F" w14:textId="77777777" w:rsidR="005A145B" w:rsidRPr="005A145B" w:rsidRDefault="000A6D35" w:rsidP="003D256C">
      <w:pPr>
        <w:pStyle w:val="ListParagraph"/>
        <w:numPr>
          <w:ilvl w:val="0"/>
          <w:numId w:val="15"/>
        </w:numPr>
        <w:spacing w:after="120"/>
        <w:jc w:val="both"/>
        <w:rPr>
          <w:rFonts w:cstheme="minorBidi"/>
          <w:sz w:val="24"/>
          <w:szCs w:val="24"/>
        </w:rPr>
      </w:pPr>
      <w:r w:rsidRPr="005A145B">
        <w:rPr>
          <w:rFonts w:cstheme="minorBidi"/>
          <w:b/>
          <w:bCs/>
          <w:sz w:val="32"/>
          <w:szCs w:val="32"/>
        </w:rPr>
        <w:t>How to submit your practice?</w:t>
      </w:r>
    </w:p>
    <w:p w14:paraId="78220B95" w14:textId="34D21379" w:rsidR="000A6D35" w:rsidRPr="005A145B" w:rsidRDefault="000A6D35" w:rsidP="005A145B">
      <w:pPr>
        <w:pStyle w:val="ListParagraph"/>
        <w:spacing w:after="120"/>
        <w:jc w:val="both"/>
        <w:rPr>
          <w:rFonts w:cstheme="minorBidi"/>
          <w:sz w:val="24"/>
          <w:szCs w:val="24"/>
        </w:rPr>
      </w:pPr>
      <w:r w:rsidRPr="005A145B">
        <w:rPr>
          <w:rFonts w:cstheme="minorBidi"/>
          <w:sz w:val="24"/>
          <w:szCs w:val="24"/>
        </w:rPr>
        <w:t xml:space="preserve"> </w:t>
      </w:r>
    </w:p>
    <w:p w14:paraId="4D23435F" w14:textId="2217FB10" w:rsidR="000A6D35" w:rsidRPr="004B6526" w:rsidRDefault="000A6D35" w:rsidP="000A6D35">
      <w:pPr>
        <w:pStyle w:val="ListParagraph"/>
        <w:numPr>
          <w:ilvl w:val="0"/>
          <w:numId w:val="1"/>
        </w:numPr>
        <w:spacing w:after="120"/>
        <w:rPr>
          <w:sz w:val="24"/>
          <w:szCs w:val="24"/>
          <w:lang w:val="en-US"/>
        </w:rPr>
      </w:pPr>
      <w:r w:rsidRPr="004B6526">
        <w:rPr>
          <w:rFonts w:cstheme="minorBidi"/>
          <w:sz w:val="24"/>
          <w:szCs w:val="24"/>
        </w:rPr>
        <w:t xml:space="preserve">It’s easy! To submit a good </w:t>
      </w:r>
      <w:r w:rsidR="005A145B" w:rsidRPr="004B6526">
        <w:rPr>
          <w:rFonts w:cstheme="minorBidi"/>
          <w:sz w:val="24"/>
          <w:szCs w:val="24"/>
        </w:rPr>
        <w:t>practice,</w:t>
      </w:r>
      <w:r w:rsidRPr="004B6526">
        <w:rPr>
          <w:rFonts w:cstheme="minorBidi"/>
          <w:sz w:val="24"/>
          <w:szCs w:val="24"/>
        </w:rPr>
        <w:t xml:space="preserve"> you can</w:t>
      </w:r>
      <w:r w:rsidRPr="0B0E2F6B">
        <w:rPr>
          <w:rFonts w:cstheme="minorBidi"/>
          <w:b/>
          <w:bCs/>
          <w:sz w:val="24"/>
          <w:szCs w:val="24"/>
        </w:rPr>
        <w:t xml:space="preserve">: </w:t>
      </w:r>
      <w:r w:rsidR="005A145B">
        <w:rPr>
          <w:rFonts w:asciiTheme="minorHAnsi" w:eastAsiaTheme="minorEastAsia" w:hAnsiTheme="minorHAnsi" w:cstheme="minorBidi"/>
          <w:sz w:val="24"/>
          <w:szCs w:val="24"/>
        </w:rPr>
        <w:t>c</w:t>
      </w:r>
      <w:r w:rsidRPr="004B6526">
        <w:rPr>
          <w:rFonts w:asciiTheme="minorHAnsi" w:eastAsiaTheme="minorEastAsia" w:hAnsiTheme="minorHAnsi" w:cstheme="minorBidi"/>
          <w:sz w:val="24"/>
          <w:szCs w:val="24"/>
        </w:rPr>
        <w:t xml:space="preserve">omplete the submission form </w:t>
      </w:r>
      <w:proofErr w:type="gramStart"/>
      <w:r w:rsidRPr="004B6526">
        <w:rPr>
          <w:rFonts w:asciiTheme="minorHAnsi" w:eastAsiaTheme="minorEastAsia" w:hAnsiTheme="minorHAnsi" w:cstheme="minorBidi"/>
          <w:sz w:val="24"/>
          <w:szCs w:val="24"/>
        </w:rPr>
        <w:t>here</w:t>
      </w:r>
      <w:proofErr w:type="gramEnd"/>
      <w:r w:rsidRPr="004B6526">
        <w:rPr>
          <w:rFonts w:asciiTheme="minorHAnsi" w:eastAsiaTheme="minorEastAsia" w:hAnsiTheme="minorHAnsi" w:cstheme="minorBidi"/>
          <w:sz w:val="24"/>
          <w:szCs w:val="24"/>
        </w:rPr>
        <w:t xml:space="preserve"> </w:t>
      </w:r>
    </w:p>
    <w:p w14:paraId="5CDC713F" w14:textId="24F12EEB" w:rsidR="000A6D35" w:rsidRPr="004B6526" w:rsidRDefault="000A6D35" w:rsidP="000A6D35">
      <w:pPr>
        <w:pStyle w:val="ListParagraph"/>
        <w:numPr>
          <w:ilvl w:val="0"/>
          <w:numId w:val="1"/>
        </w:numPr>
        <w:spacing w:after="120"/>
        <w:rPr>
          <w:sz w:val="24"/>
          <w:szCs w:val="24"/>
          <w:lang w:val="en-US"/>
        </w:rPr>
      </w:pPr>
      <w:r w:rsidRPr="004B6526">
        <w:rPr>
          <w:rFonts w:asciiTheme="minorHAnsi" w:eastAsiaTheme="minorEastAsia" w:hAnsiTheme="minorHAnsi" w:cstheme="minorBidi"/>
          <w:sz w:val="24"/>
          <w:szCs w:val="24"/>
        </w:rPr>
        <w:t>Send the completed form to Freddy Jussien at</w:t>
      </w:r>
      <w:r w:rsidRPr="0B0E2F6B">
        <w:rPr>
          <w:rFonts w:asciiTheme="minorHAnsi" w:eastAsiaTheme="minorEastAsia" w:hAnsiTheme="minorHAnsi" w:cstheme="minorBidi"/>
          <w:sz w:val="24"/>
          <w:szCs w:val="24"/>
        </w:rPr>
        <w:t xml:space="preserve"> </w:t>
      </w:r>
      <w:hyperlink r:id="rId13" w:history="1">
        <w:r w:rsidR="00FE28E0" w:rsidRPr="00762792">
          <w:rPr>
            <w:rStyle w:val="Hyperlink"/>
          </w:rPr>
          <w:t>freddy.jussien@easpd.eu</w:t>
        </w:r>
      </w:hyperlink>
      <w:r w:rsidRPr="004B6526">
        <w:rPr>
          <w:rFonts w:asciiTheme="minorHAnsi" w:eastAsiaTheme="minorEastAsia" w:hAnsiTheme="minorHAnsi" w:cstheme="minorBidi"/>
          <w:sz w:val="24"/>
          <w:szCs w:val="24"/>
        </w:rPr>
        <w:t xml:space="preserve">, by </w:t>
      </w:r>
      <w:proofErr w:type="gramStart"/>
      <w:r w:rsidR="00FE28E0">
        <w:rPr>
          <w:rFonts w:asciiTheme="minorHAnsi" w:eastAsiaTheme="minorEastAsia" w:hAnsiTheme="minorHAnsi" w:cstheme="minorBidi"/>
          <w:b/>
          <w:bCs/>
          <w:sz w:val="24"/>
          <w:szCs w:val="24"/>
        </w:rPr>
        <w:t>2</w:t>
      </w:r>
      <w:r w:rsidRPr="004B6526">
        <w:rPr>
          <w:rFonts w:asciiTheme="minorHAnsi" w:eastAsiaTheme="minorEastAsia" w:hAnsiTheme="minorHAnsi" w:cstheme="minorBidi"/>
          <w:b/>
          <w:bCs/>
          <w:sz w:val="24"/>
          <w:szCs w:val="24"/>
        </w:rPr>
        <w:t>1/12/2023</w:t>
      </w:r>
      <w:proofErr w:type="gramEnd"/>
    </w:p>
    <w:p w14:paraId="0FF160A5" w14:textId="77777777" w:rsidR="000A6D35" w:rsidRDefault="000A6D35" w:rsidP="000A6D35">
      <w:pPr>
        <w:spacing w:after="120"/>
        <w:jc w:val="both"/>
        <w:rPr>
          <w:rFonts w:cstheme="minorBidi"/>
          <w:sz w:val="24"/>
          <w:szCs w:val="24"/>
          <w:lang w:val="en-US"/>
        </w:rPr>
      </w:pPr>
      <w:r w:rsidRPr="0B0E2F6B">
        <w:rPr>
          <w:rFonts w:cstheme="minorBidi"/>
          <w:sz w:val="24"/>
          <w:szCs w:val="24"/>
          <w:lang w:val="en-US"/>
        </w:rPr>
        <w:br w:type="page"/>
      </w:r>
    </w:p>
    <w:p w14:paraId="3A155CDA" w14:textId="77777777" w:rsidR="000A6D35" w:rsidRPr="009416D8" w:rsidRDefault="000A6D35" w:rsidP="000A6D35">
      <w:pPr>
        <w:spacing w:after="120"/>
        <w:jc w:val="both"/>
        <w:rPr>
          <w:rFonts w:cstheme="minorHAnsi"/>
          <w:sz w:val="24"/>
          <w:szCs w:val="24"/>
          <w:lang w:val="en-US"/>
        </w:rPr>
      </w:pPr>
    </w:p>
    <w:p w14:paraId="6097F8E6" w14:textId="77777777" w:rsidR="000A6D35" w:rsidRPr="00BE1EC7" w:rsidRDefault="000A6D35" w:rsidP="000A6D35">
      <w:pPr>
        <w:spacing w:after="120"/>
        <w:jc w:val="center"/>
        <w:rPr>
          <w:rFonts w:cstheme="minorHAnsi"/>
          <w:b/>
          <w:sz w:val="40"/>
          <w:szCs w:val="40"/>
        </w:rPr>
      </w:pPr>
      <w:r w:rsidRPr="00BE1EC7">
        <w:rPr>
          <w:rFonts w:cstheme="minorHAnsi"/>
          <w:b/>
          <w:sz w:val="40"/>
          <w:szCs w:val="40"/>
        </w:rPr>
        <w:t>Questionnaire:</w:t>
      </w:r>
    </w:p>
    <w:p w14:paraId="41348A5D" w14:textId="77777777" w:rsidR="000A6D35" w:rsidRDefault="000A6D35" w:rsidP="000A6D35">
      <w:pPr>
        <w:pBdr>
          <w:top w:val="single" w:sz="4" w:space="1" w:color="auto"/>
          <w:left w:val="single" w:sz="4" w:space="4" w:color="auto"/>
          <w:bottom w:val="single" w:sz="4" w:space="1" w:color="auto"/>
          <w:right w:val="single" w:sz="4" w:space="4" w:color="auto"/>
        </w:pBdr>
        <w:jc w:val="both"/>
        <w:rPr>
          <w:rFonts w:cstheme="minorHAnsi"/>
          <w:b/>
          <w:sz w:val="24"/>
          <w:szCs w:val="24"/>
        </w:rPr>
      </w:pPr>
      <w:r w:rsidRPr="005362B5">
        <w:rPr>
          <w:rFonts w:cstheme="minorHAnsi"/>
          <w:b/>
          <w:sz w:val="24"/>
          <w:szCs w:val="24"/>
        </w:rPr>
        <w:t>Introductory remarks:</w:t>
      </w:r>
    </w:p>
    <w:p w14:paraId="17ACE076" w14:textId="77777777" w:rsidR="000A6D35" w:rsidRDefault="000A6D35" w:rsidP="000A6D35">
      <w:pPr>
        <w:pBdr>
          <w:top w:val="single" w:sz="4" w:space="1" w:color="auto"/>
          <w:left w:val="single" w:sz="4" w:space="4" w:color="auto"/>
          <w:bottom w:val="single" w:sz="4" w:space="1" w:color="auto"/>
          <w:right w:val="single" w:sz="4" w:space="4" w:color="auto"/>
        </w:pBdr>
        <w:jc w:val="both"/>
        <w:rPr>
          <w:rFonts w:cstheme="minorHAnsi"/>
          <w:b/>
          <w:sz w:val="24"/>
          <w:szCs w:val="24"/>
        </w:rPr>
      </w:pPr>
    </w:p>
    <w:p w14:paraId="5E2BDE11" w14:textId="77777777" w:rsidR="000A6D35" w:rsidRPr="003F2AAC" w:rsidRDefault="000A6D35" w:rsidP="000A6D35">
      <w:pPr>
        <w:pBdr>
          <w:top w:val="single" w:sz="4" w:space="1" w:color="auto"/>
          <w:left w:val="single" w:sz="4" w:space="4" w:color="auto"/>
          <w:bottom w:val="single" w:sz="4" w:space="1" w:color="auto"/>
          <w:right w:val="single" w:sz="4" w:space="4" w:color="auto"/>
        </w:pBdr>
        <w:jc w:val="both"/>
        <w:rPr>
          <w:rFonts w:cstheme="minorHAnsi"/>
          <w:b/>
          <w:sz w:val="24"/>
          <w:szCs w:val="24"/>
        </w:rPr>
      </w:pPr>
      <w:r w:rsidRPr="005362B5">
        <w:rPr>
          <w:rFonts w:cstheme="minorHAnsi"/>
          <w:sz w:val="24"/>
          <w:szCs w:val="24"/>
        </w:rPr>
        <w:t xml:space="preserve">Building on your expertise, we are kindly asking you to complete the questionnaire with the requested information </w:t>
      </w:r>
      <w:r w:rsidRPr="000A636C">
        <w:rPr>
          <w:rFonts w:cstheme="minorHAnsi"/>
          <w:sz w:val="24"/>
          <w:szCs w:val="24"/>
        </w:rPr>
        <w:t>for each practice or project example</w:t>
      </w:r>
      <w:r w:rsidRPr="005362B5">
        <w:rPr>
          <w:rFonts w:cstheme="minorHAnsi"/>
          <w:sz w:val="24"/>
          <w:szCs w:val="24"/>
        </w:rPr>
        <w:t xml:space="preserve">. </w:t>
      </w:r>
      <w:r>
        <w:rPr>
          <w:rFonts w:cstheme="minorHAnsi"/>
          <w:sz w:val="24"/>
          <w:szCs w:val="24"/>
        </w:rPr>
        <w:t>Please f</w:t>
      </w:r>
      <w:r w:rsidRPr="005362B5">
        <w:rPr>
          <w:rFonts w:cstheme="minorHAnsi"/>
          <w:sz w:val="24"/>
          <w:szCs w:val="24"/>
        </w:rPr>
        <w:t>eel free to send more than one example</w:t>
      </w:r>
      <w:r>
        <w:rPr>
          <w:rFonts w:cstheme="minorHAnsi"/>
          <w:sz w:val="24"/>
          <w:szCs w:val="24"/>
        </w:rPr>
        <w:t xml:space="preserve">. </w:t>
      </w:r>
    </w:p>
    <w:p w14:paraId="53F30BCA" w14:textId="77777777" w:rsidR="000A6D35" w:rsidRDefault="000A6D35" w:rsidP="000A6D35">
      <w:pPr>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 xml:space="preserve">Please also </w:t>
      </w:r>
      <w:r w:rsidRPr="005362B5">
        <w:rPr>
          <w:rFonts w:cstheme="minorHAnsi"/>
          <w:sz w:val="24"/>
          <w:szCs w:val="24"/>
        </w:rPr>
        <w:t xml:space="preserve">share the questionnaire with relevant </w:t>
      </w:r>
      <w:proofErr w:type="spellStart"/>
      <w:r w:rsidRPr="005362B5">
        <w:rPr>
          <w:rFonts w:cstheme="minorHAnsi"/>
          <w:sz w:val="24"/>
          <w:szCs w:val="24"/>
        </w:rPr>
        <w:t>organisations</w:t>
      </w:r>
      <w:proofErr w:type="spellEnd"/>
      <w:r>
        <w:rPr>
          <w:rFonts w:cstheme="minorHAnsi"/>
          <w:sz w:val="24"/>
          <w:szCs w:val="24"/>
        </w:rPr>
        <w:t xml:space="preserve"> </w:t>
      </w:r>
      <w:r w:rsidRPr="005362B5">
        <w:rPr>
          <w:rFonts w:cstheme="minorHAnsi"/>
          <w:sz w:val="24"/>
          <w:szCs w:val="24"/>
        </w:rPr>
        <w:t>owning inspiring</w:t>
      </w:r>
      <w:r>
        <w:rPr>
          <w:rFonts w:cstheme="minorHAnsi"/>
          <w:sz w:val="24"/>
          <w:szCs w:val="24"/>
        </w:rPr>
        <w:t xml:space="preserve"> greening</w:t>
      </w:r>
      <w:r w:rsidRPr="005362B5">
        <w:rPr>
          <w:rFonts w:cstheme="minorHAnsi"/>
          <w:sz w:val="24"/>
          <w:szCs w:val="24"/>
        </w:rPr>
        <w:t xml:space="preserve"> practice.</w:t>
      </w:r>
    </w:p>
    <w:p w14:paraId="2E182784" w14:textId="48C6C970" w:rsidR="000A6D35" w:rsidRPr="005362B5" w:rsidRDefault="000A6D35" w:rsidP="000A6D35">
      <w:pPr>
        <w:pBdr>
          <w:top w:val="single" w:sz="4" w:space="1" w:color="auto"/>
          <w:left w:val="single" w:sz="4" w:space="4" w:color="auto"/>
          <w:bottom w:val="single" w:sz="4" w:space="1" w:color="auto"/>
          <w:right w:val="single" w:sz="4" w:space="4" w:color="auto"/>
        </w:pBdr>
        <w:jc w:val="both"/>
        <w:rPr>
          <w:rFonts w:cstheme="minorHAnsi"/>
          <w:sz w:val="24"/>
          <w:szCs w:val="24"/>
        </w:rPr>
      </w:pPr>
      <w:r w:rsidRPr="005362B5">
        <w:rPr>
          <w:rFonts w:cstheme="minorHAnsi"/>
          <w:sz w:val="24"/>
          <w:szCs w:val="24"/>
        </w:rPr>
        <w:t>The questionnaire collects detailed information about interventions/measures to understand their implementation</w:t>
      </w:r>
      <w:r>
        <w:rPr>
          <w:rFonts w:cstheme="minorHAnsi"/>
          <w:sz w:val="24"/>
          <w:szCs w:val="24"/>
        </w:rPr>
        <w:t>, how they are assessed</w:t>
      </w:r>
      <w:r w:rsidRPr="005362B5">
        <w:rPr>
          <w:rFonts w:cstheme="minorHAnsi"/>
          <w:sz w:val="24"/>
          <w:szCs w:val="24"/>
        </w:rPr>
        <w:t xml:space="preserve"> and to be able to identify transferable elements. In some cases, a follow up exchange, </w:t>
      </w:r>
      <w:r w:rsidR="00A6543D">
        <w:rPr>
          <w:rFonts w:cstheme="minorHAnsi"/>
          <w:sz w:val="24"/>
          <w:szCs w:val="24"/>
        </w:rPr>
        <w:t>through</w:t>
      </w:r>
      <w:r w:rsidRPr="005362B5">
        <w:rPr>
          <w:rFonts w:cstheme="minorHAnsi"/>
          <w:sz w:val="24"/>
          <w:szCs w:val="24"/>
        </w:rPr>
        <w:t xml:space="preserve"> email, might be required during the review process to delve deeper into the points highlighted in examples provided</w:t>
      </w:r>
      <w:r>
        <w:rPr>
          <w:rFonts w:cstheme="minorHAnsi"/>
          <w:sz w:val="24"/>
          <w:szCs w:val="24"/>
        </w:rPr>
        <w:t xml:space="preserve">. </w:t>
      </w:r>
    </w:p>
    <w:p w14:paraId="6FB0B257" w14:textId="77777777" w:rsidR="000A6D35" w:rsidRDefault="000A6D35" w:rsidP="000A6D35">
      <w:pPr>
        <w:pBdr>
          <w:top w:val="single" w:sz="4" w:space="1" w:color="auto"/>
          <w:left w:val="single" w:sz="4" w:space="4" w:color="auto"/>
          <w:bottom w:val="single" w:sz="4" w:space="1" w:color="auto"/>
          <w:right w:val="single" w:sz="4" w:space="4" w:color="auto"/>
        </w:pBdr>
        <w:jc w:val="both"/>
        <w:rPr>
          <w:rFonts w:cstheme="minorHAnsi"/>
          <w:sz w:val="24"/>
          <w:szCs w:val="24"/>
          <w:lang w:val="en-US"/>
        </w:rPr>
      </w:pPr>
      <w:r w:rsidRPr="005362B5">
        <w:rPr>
          <w:rFonts w:cstheme="minorHAnsi"/>
          <w:sz w:val="24"/>
          <w:szCs w:val="24"/>
        </w:rPr>
        <w:t xml:space="preserve">In case of questions, please contact: </w:t>
      </w:r>
      <w:hyperlink r:id="rId14" w:history="1">
        <w:r w:rsidRPr="00762792">
          <w:rPr>
            <w:rStyle w:val="Hyperlink"/>
          </w:rPr>
          <w:t>freddy.jussien@easpd.eu</w:t>
        </w:r>
      </w:hyperlink>
      <w:r>
        <w:t xml:space="preserve"> </w:t>
      </w:r>
    </w:p>
    <w:p w14:paraId="68B6A711" w14:textId="77777777" w:rsidR="000A6D35" w:rsidRPr="00542542" w:rsidRDefault="000A6D35" w:rsidP="000A6D35">
      <w:pPr>
        <w:pStyle w:val="Heading1"/>
        <w:rPr>
          <w:sz w:val="28"/>
          <w:szCs w:val="28"/>
        </w:rPr>
      </w:pPr>
      <w:r w:rsidRPr="0B0E2F6B">
        <w:rPr>
          <w:b/>
          <w:bCs/>
          <w:sz w:val="28"/>
          <w:szCs w:val="28"/>
        </w:rPr>
        <w:t>QUESTIONNAIRE: Good Practices in greening services for people with disabilities</w:t>
      </w:r>
    </w:p>
    <w:p w14:paraId="423433EE" w14:textId="77777777" w:rsidR="000A6D35" w:rsidRPr="0018796E" w:rsidRDefault="000A6D35" w:rsidP="000A6D35"/>
    <w:tbl>
      <w:tblPr>
        <w:tblStyle w:val="TableGrid"/>
        <w:tblW w:w="9465" w:type="dxa"/>
        <w:tblLook w:val="04A0" w:firstRow="1" w:lastRow="0" w:firstColumn="1" w:lastColumn="0" w:noHBand="0" w:noVBand="1"/>
      </w:tblPr>
      <w:tblGrid>
        <w:gridCol w:w="3705"/>
        <w:gridCol w:w="5760"/>
      </w:tblGrid>
      <w:tr w:rsidR="000A6D35" w:rsidRPr="00E3161A" w14:paraId="13EB392C" w14:textId="77777777">
        <w:tc>
          <w:tcPr>
            <w:tcW w:w="3705" w:type="dxa"/>
          </w:tcPr>
          <w:p w14:paraId="67B91BDB" w14:textId="77777777" w:rsidR="000A6D35" w:rsidRPr="0025227F" w:rsidRDefault="000A6D35">
            <w:pPr>
              <w:rPr>
                <w:b/>
                <w:bCs/>
                <w:sz w:val="24"/>
                <w:szCs w:val="24"/>
              </w:rPr>
            </w:pPr>
            <w:r w:rsidRPr="0B0E2F6B">
              <w:rPr>
                <w:b/>
                <w:bCs/>
                <w:sz w:val="24"/>
                <w:szCs w:val="24"/>
              </w:rPr>
              <w:t>Identification</w:t>
            </w:r>
          </w:p>
          <w:p w14:paraId="436E9E10" w14:textId="77777777" w:rsidR="000A6D35" w:rsidRPr="0025227F" w:rsidRDefault="000A6D35">
            <w:pPr>
              <w:autoSpaceDE w:val="0"/>
              <w:autoSpaceDN w:val="0"/>
              <w:adjustRightInd w:val="0"/>
            </w:pPr>
            <w:r w:rsidRPr="0B0E2F6B">
              <w:rPr>
                <w:b/>
                <w:bCs/>
              </w:rPr>
              <w:t xml:space="preserve">Name of your organisation &amp; country: </w:t>
            </w:r>
          </w:p>
          <w:p w14:paraId="05B2AF2C" w14:textId="77777777" w:rsidR="000A6D35" w:rsidRDefault="000A6D35">
            <w:pPr>
              <w:autoSpaceDE w:val="0"/>
              <w:autoSpaceDN w:val="0"/>
              <w:adjustRightInd w:val="0"/>
              <w:rPr>
                <w:b/>
                <w:bCs/>
              </w:rPr>
            </w:pPr>
            <w:r w:rsidRPr="0B0E2F6B">
              <w:rPr>
                <w:b/>
                <w:bCs/>
              </w:rPr>
              <w:t>Brief description of your service:</w:t>
            </w:r>
          </w:p>
          <w:p w14:paraId="32F6D8EB" w14:textId="77777777" w:rsidR="000A6D35" w:rsidRPr="0025227F" w:rsidRDefault="000A6D35">
            <w:pPr>
              <w:autoSpaceDE w:val="0"/>
              <w:autoSpaceDN w:val="0"/>
              <w:adjustRightInd w:val="0"/>
            </w:pPr>
            <w:r w:rsidRPr="0B0E2F6B">
              <w:rPr>
                <w:b/>
                <w:bCs/>
              </w:rPr>
              <w:t xml:space="preserve">Target group of your service: </w:t>
            </w:r>
          </w:p>
          <w:p w14:paraId="42EC701C" w14:textId="77777777" w:rsidR="000A6D35" w:rsidRDefault="000A6D35">
            <w:pPr>
              <w:rPr>
                <w:b/>
                <w:bCs/>
              </w:rPr>
            </w:pPr>
            <w:r w:rsidRPr="0B0E2F6B">
              <w:rPr>
                <w:b/>
                <w:bCs/>
              </w:rPr>
              <w:t>Mail of the contact person:</w:t>
            </w:r>
          </w:p>
          <w:p w14:paraId="0395B99E" w14:textId="77777777" w:rsidR="000A6D35" w:rsidRDefault="000A6D35">
            <w:pPr>
              <w:rPr>
                <w:i/>
                <w:iCs/>
              </w:rPr>
            </w:pPr>
            <w:r w:rsidRPr="0B0E2F6B">
              <w:rPr>
                <w:i/>
                <w:iCs/>
              </w:rPr>
              <w:t xml:space="preserve">Please insert </w:t>
            </w:r>
            <w:proofErr w:type="gramStart"/>
            <w:r w:rsidRPr="0B0E2F6B">
              <w:rPr>
                <w:i/>
                <w:iCs/>
              </w:rPr>
              <w:t>link</w:t>
            </w:r>
            <w:proofErr w:type="gramEnd"/>
            <w:r w:rsidRPr="0B0E2F6B">
              <w:rPr>
                <w:i/>
                <w:iCs/>
              </w:rPr>
              <w:t xml:space="preserve"> to your </w:t>
            </w:r>
            <w:proofErr w:type="spellStart"/>
            <w:r w:rsidRPr="0B0E2F6B">
              <w:rPr>
                <w:i/>
                <w:iCs/>
              </w:rPr>
              <w:t>organisation’s</w:t>
            </w:r>
            <w:proofErr w:type="spellEnd"/>
            <w:r w:rsidRPr="0B0E2F6B">
              <w:rPr>
                <w:i/>
                <w:iCs/>
              </w:rPr>
              <w:t xml:space="preserve"> website.</w:t>
            </w:r>
          </w:p>
          <w:p w14:paraId="21FE94E7" w14:textId="77777777" w:rsidR="000A6D35" w:rsidRPr="00501486" w:rsidRDefault="000A6D35">
            <w:pPr>
              <w:rPr>
                <w:i/>
                <w:iCs/>
              </w:rPr>
            </w:pPr>
          </w:p>
        </w:tc>
        <w:tc>
          <w:tcPr>
            <w:tcW w:w="5760" w:type="dxa"/>
          </w:tcPr>
          <w:p w14:paraId="3EA325BA" w14:textId="77777777" w:rsidR="000A6D35" w:rsidRDefault="000A6D35">
            <w:pPr>
              <w:autoSpaceDE w:val="0"/>
              <w:autoSpaceDN w:val="0"/>
              <w:adjustRightInd w:val="0"/>
              <w:rPr>
                <w:rFonts w:ascii="Tahoma" w:hAnsi="Tahoma" w:cs="Tahoma"/>
                <w:b/>
                <w:bCs/>
              </w:rPr>
            </w:pPr>
          </w:p>
        </w:tc>
      </w:tr>
      <w:tr w:rsidR="000A6D35" w:rsidRPr="00E3161A" w14:paraId="3446D0C8" w14:textId="77777777">
        <w:tc>
          <w:tcPr>
            <w:tcW w:w="3705" w:type="dxa"/>
          </w:tcPr>
          <w:p w14:paraId="41FD1657" w14:textId="77777777" w:rsidR="000A6D35" w:rsidRPr="0025227F" w:rsidRDefault="000A6D35">
            <w:pPr>
              <w:rPr>
                <w:rFonts w:asciiTheme="minorHAnsi" w:eastAsiaTheme="minorEastAsia" w:hAnsiTheme="minorHAnsi" w:cstheme="minorBidi"/>
                <w:b/>
                <w:sz w:val="24"/>
                <w:szCs w:val="24"/>
              </w:rPr>
            </w:pPr>
            <w:r w:rsidRPr="0B0E2F6B">
              <w:rPr>
                <w:rFonts w:asciiTheme="minorHAnsi" w:eastAsiaTheme="minorEastAsia" w:hAnsiTheme="minorHAnsi" w:cstheme="minorBidi"/>
                <w:b/>
                <w:bCs/>
                <w:color w:val="333333"/>
                <w:sz w:val="24"/>
                <w:szCs w:val="24"/>
              </w:rPr>
              <w:t xml:space="preserve">1. Description of the good practice </w:t>
            </w:r>
            <w:r w:rsidRPr="52EB155B">
              <w:rPr>
                <w:rFonts w:asciiTheme="minorHAnsi" w:eastAsiaTheme="minorEastAsia" w:hAnsiTheme="minorHAnsi" w:cstheme="minorBidi"/>
                <w:color w:val="333333"/>
              </w:rPr>
              <w:t xml:space="preserve">(goals &amp; objectives) </w:t>
            </w:r>
          </w:p>
          <w:p w14:paraId="254EDAC7" w14:textId="77777777" w:rsidR="000A6D35" w:rsidRPr="0025227F" w:rsidRDefault="000A6D35">
            <w:pPr>
              <w:rPr>
                <w:rFonts w:asciiTheme="minorHAnsi" w:eastAsiaTheme="minorEastAsia" w:hAnsiTheme="minorHAnsi" w:cstheme="minorBidi"/>
                <w:i/>
                <w:iCs/>
                <w:color w:val="333333"/>
              </w:rPr>
            </w:pPr>
          </w:p>
          <w:p w14:paraId="5D2BCF98" w14:textId="4DA5184D" w:rsidR="000A6D35" w:rsidRPr="0025227F" w:rsidRDefault="000A6D35">
            <w:pPr>
              <w:rPr>
                <w:rFonts w:asciiTheme="minorHAnsi" w:eastAsiaTheme="minorEastAsia" w:hAnsiTheme="minorHAnsi" w:cstheme="minorBidi"/>
                <w:i/>
                <w:iCs/>
                <w:color w:val="333333"/>
              </w:rPr>
            </w:pPr>
            <w:r w:rsidRPr="0B0E2F6B">
              <w:rPr>
                <w:rFonts w:asciiTheme="minorHAnsi" w:eastAsiaTheme="minorEastAsia" w:hAnsiTheme="minorHAnsi" w:cstheme="minorBidi"/>
                <w:i/>
                <w:iCs/>
                <w:color w:val="333333"/>
              </w:rPr>
              <w:t xml:space="preserve">Please insert a link to the practice </w:t>
            </w:r>
            <w:r w:rsidR="003F309C" w:rsidRPr="0B0E2F6B">
              <w:rPr>
                <w:rFonts w:asciiTheme="minorHAnsi" w:eastAsiaTheme="minorEastAsia" w:hAnsiTheme="minorHAnsi" w:cstheme="minorBidi"/>
                <w:i/>
                <w:iCs/>
                <w:color w:val="333333"/>
              </w:rPr>
              <w:t>website</w:t>
            </w:r>
            <w:r w:rsidRPr="0B0E2F6B">
              <w:rPr>
                <w:rFonts w:asciiTheme="minorHAnsi" w:eastAsiaTheme="minorEastAsia" w:hAnsiTheme="minorHAnsi" w:cstheme="minorBidi"/>
                <w:i/>
                <w:iCs/>
                <w:color w:val="333333"/>
              </w:rPr>
              <w:t xml:space="preserve"> when available.</w:t>
            </w:r>
          </w:p>
        </w:tc>
        <w:tc>
          <w:tcPr>
            <w:tcW w:w="5760" w:type="dxa"/>
          </w:tcPr>
          <w:p w14:paraId="74C7E91C" w14:textId="77777777" w:rsidR="000A6D35" w:rsidRDefault="000A6D35">
            <w:pPr>
              <w:autoSpaceDE w:val="0"/>
              <w:autoSpaceDN w:val="0"/>
              <w:adjustRightInd w:val="0"/>
              <w:rPr>
                <w:rFonts w:ascii="Tahoma" w:hAnsi="Tahoma" w:cs="Tahoma"/>
                <w:b/>
                <w:bCs/>
              </w:rPr>
            </w:pPr>
          </w:p>
        </w:tc>
      </w:tr>
      <w:tr w:rsidR="000A6D35" w:rsidRPr="00E3161A" w14:paraId="03FD4887" w14:textId="77777777">
        <w:tc>
          <w:tcPr>
            <w:tcW w:w="3705" w:type="dxa"/>
          </w:tcPr>
          <w:p w14:paraId="1BC45B01" w14:textId="77777777" w:rsidR="000A6D35" w:rsidRPr="0025227F" w:rsidRDefault="000A6D35">
            <w:pPr>
              <w:rPr>
                <w:rFonts w:asciiTheme="minorHAnsi" w:eastAsiaTheme="minorEastAsia" w:hAnsiTheme="minorHAnsi" w:cstheme="minorBidi"/>
                <w:b/>
                <w:bCs/>
                <w:sz w:val="24"/>
                <w:szCs w:val="24"/>
              </w:rPr>
            </w:pPr>
            <w:r w:rsidRPr="0B0E2F6B">
              <w:rPr>
                <w:rFonts w:asciiTheme="minorHAnsi" w:eastAsiaTheme="minorEastAsia" w:hAnsiTheme="minorHAnsi" w:cstheme="minorBidi"/>
                <w:b/>
                <w:bCs/>
                <w:color w:val="333333"/>
                <w:sz w:val="24"/>
                <w:szCs w:val="24"/>
              </w:rPr>
              <w:t xml:space="preserve">2. Target group of your practice  </w:t>
            </w:r>
            <w:r w:rsidRPr="0B0E2F6B">
              <w:rPr>
                <w:rFonts w:asciiTheme="minorHAnsi" w:eastAsiaTheme="minorEastAsia" w:hAnsiTheme="minorHAnsi" w:cstheme="minorBidi"/>
                <w:b/>
                <w:bCs/>
                <w:sz w:val="24"/>
                <w:szCs w:val="24"/>
              </w:rPr>
              <w:t xml:space="preserve"> </w:t>
            </w:r>
          </w:p>
        </w:tc>
        <w:tc>
          <w:tcPr>
            <w:tcW w:w="5760" w:type="dxa"/>
          </w:tcPr>
          <w:p w14:paraId="56E400BD" w14:textId="77777777" w:rsidR="000A6D35" w:rsidRDefault="000A6D35">
            <w:pPr>
              <w:autoSpaceDE w:val="0"/>
              <w:autoSpaceDN w:val="0"/>
              <w:adjustRightInd w:val="0"/>
              <w:rPr>
                <w:rFonts w:ascii="Tahoma" w:hAnsi="Tahoma" w:cs="Tahoma"/>
                <w:b/>
                <w:bCs/>
              </w:rPr>
            </w:pPr>
          </w:p>
        </w:tc>
      </w:tr>
      <w:tr w:rsidR="000A6D35" w:rsidRPr="00E3161A" w14:paraId="33E045F0" w14:textId="77777777">
        <w:tc>
          <w:tcPr>
            <w:tcW w:w="3705" w:type="dxa"/>
          </w:tcPr>
          <w:p w14:paraId="26D40BCE" w14:textId="6A2FC5CA" w:rsidR="000A6D35" w:rsidRPr="0025227F" w:rsidRDefault="000A6D35">
            <w:pPr>
              <w:rPr>
                <w:rFonts w:asciiTheme="minorHAnsi" w:eastAsiaTheme="minorEastAsia" w:hAnsiTheme="minorHAnsi" w:cstheme="minorBidi"/>
                <w:b/>
                <w:bCs/>
                <w:sz w:val="24"/>
                <w:szCs w:val="24"/>
              </w:rPr>
            </w:pPr>
            <w:r w:rsidRPr="0B0E2F6B">
              <w:rPr>
                <w:rFonts w:asciiTheme="minorHAnsi" w:eastAsiaTheme="minorEastAsia" w:hAnsiTheme="minorHAnsi" w:cstheme="minorBidi"/>
                <w:b/>
                <w:bCs/>
                <w:color w:val="333333"/>
                <w:sz w:val="24"/>
                <w:szCs w:val="24"/>
              </w:rPr>
              <w:t xml:space="preserve">3. How </w:t>
            </w:r>
            <w:r w:rsidR="00360889">
              <w:rPr>
                <w:rFonts w:asciiTheme="minorHAnsi" w:eastAsiaTheme="minorEastAsia" w:hAnsiTheme="minorHAnsi" w:cstheme="minorBidi"/>
                <w:b/>
                <w:bCs/>
                <w:color w:val="333333"/>
                <w:sz w:val="24"/>
                <w:szCs w:val="24"/>
              </w:rPr>
              <w:t xml:space="preserve">does </w:t>
            </w:r>
            <w:r w:rsidRPr="0B0E2F6B">
              <w:rPr>
                <w:rFonts w:asciiTheme="minorHAnsi" w:eastAsiaTheme="minorEastAsia" w:hAnsiTheme="minorHAnsi" w:cstheme="minorBidi"/>
                <w:b/>
                <w:bCs/>
                <w:color w:val="333333"/>
                <w:sz w:val="24"/>
                <w:szCs w:val="24"/>
              </w:rPr>
              <w:t xml:space="preserve">your practice </w:t>
            </w:r>
            <w:r w:rsidR="007D550E" w:rsidRPr="0B0E2F6B">
              <w:rPr>
                <w:rFonts w:asciiTheme="minorHAnsi" w:eastAsiaTheme="minorEastAsia" w:hAnsiTheme="minorHAnsi" w:cstheme="minorBidi"/>
                <w:b/>
                <w:bCs/>
                <w:color w:val="333333"/>
                <w:sz w:val="24"/>
                <w:szCs w:val="24"/>
              </w:rPr>
              <w:t>involve</w:t>
            </w:r>
            <w:r w:rsidRPr="0B0E2F6B">
              <w:rPr>
                <w:rFonts w:asciiTheme="minorHAnsi" w:eastAsiaTheme="minorEastAsia" w:hAnsiTheme="minorHAnsi" w:cstheme="minorBidi"/>
                <w:b/>
                <w:bCs/>
                <w:color w:val="333333"/>
                <w:sz w:val="24"/>
                <w:szCs w:val="24"/>
              </w:rPr>
              <w:t xml:space="preserve"> the people you support? </w:t>
            </w:r>
            <w:r w:rsidRPr="0B0E2F6B">
              <w:rPr>
                <w:rFonts w:asciiTheme="minorHAnsi" w:eastAsiaTheme="minorEastAsia" w:hAnsiTheme="minorHAnsi" w:cstheme="minorBidi"/>
                <w:color w:val="333333"/>
                <w:sz w:val="24"/>
                <w:szCs w:val="24"/>
              </w:rPr>
              <w:t>(design / creation / organisation / production) Please explain</w:t>
            </w:r>
          </w:p>
        </w:tc>
        <w:tc>
          <w:tcPr>
            <w:tcW w:w="5760" w:type="dxa"/>
          </w:tcPr>
          <w:p w14:paraId="2FD5B07C" w14:textId="77777777" w:rsidR="000A6D35" w:rsidRDefault="000A6D35">
            <w:pPr>
              <w:autoSpaceDE w:val="0"/>
              <w:autoSpaceDN w:val="0"/>
              <w:adjustRightInd w:val="0"/>
              <w:rPr>
                <w:rFonts w:ascii="Tahoma" w:hAnsi="Tahoma" w:cs="Tahoma"/>
                <w:b/>
                <w:bCs/>
              </w:rPr>
            </w:pPr>
          </w:p>
        </w:tc>
      </w:tr>
      <w:tr w:rsidR="000A6D35" w:rsidRPr="00E3161A" w14:paraId="32851A83" w14:textId="77777777">
        <w:tc>
          <w:tcPr>
            <w:tcW w:w="3705" w:type="dxa"/>
          </w:tcPr>
          <w:p w14:paraId="3DE7C734" w14:textId="77777777" w:rsidR="000A6D35" w:rsidRPr="009D01F3" w:rsidRDefault="000A6D35">
            <w:pPr>
              <w:autoSpaceDE w:val="0"/>
              <w:autoSpaceDN w:val="0"/>
              <w:adjustRightInd w:val="0"/>
              <w:rPr>
                <w:b/>
                <w:bCs/>
                <w:sz w:val="24"/>
                <w:szCs w:val="24"/>
              </w:rPr>
            </w:pPr>
            <w:r w:rsidRPr="0B0E2F6B">
              <w:rPr>
                <w:b/>
                <w:bCs/>
                <w:sz w:val="24"/>
                <w:szCs w:val="24"/>
              </w:rPr>
              <w:t>4. When did this practice first started?</w:t>
            </w:r>
          </w:p>
        </w:tc>
        <w:tc>
          <w:tcPr>
            <w:tcW w:w="5760" w:type="dxa"/>
          </w:tcPr>
          <w:p w14:paraId="7FD1E683" w14:textId="77777777" w:rsidR="000A6D35" w:rsidRDefault="000A6D35">
            <w:pPr>
              <w:autoSpaceDE w:val="0"/>
              <w:autoSpaceDN w:val="0"/>
              <w:adjustRightInd w:val="0"/>
              <w:rPr>
                <w:rFonts w:ascii="Tahoma" w:hAnsi="Tahoma" w:cs="Tahoma"/>
                <w:b/>
                <w:bCs/>
              </w:rPr>
            </w:pPr>
          </w:p>
        </w:tc>
      </w:tr>
      <w:tr w:rsidR="000A6D35" w:rsidRPr="00E3161A" w14:paraId="2DEAE5E1" w14:textId="77777777">
        <w:tc>
          <w:tcPr>
            <w:tcW w:w="3705" w:type="dxa"/>
          </w:tcPr>
          <w:p w14:paraId="3756F539" w14:textId="77777777" w:rsidR="000A6D35" w:rsidRPr="000624DC" w:rsidRDefault="000A6D35">
            <w:r w:rsidRPr="52EB155B">
              <w:rPr>
                <w:rFonts w:asciiTheme="minorHAnsi" w:eastAsiaTheme="minorEastAsia" w:hAnsiTheme="minorHAnsi" w:cstheme="minorBidi"/>
                <w:b/>
                <w:bCs/>
                <w:color w:val="333333"/>
                <w:sz w:val="24"/>
                <w:szCs w:val="24"/>
              </w:rPr>
              <w:lastRenderedPageBreak/>
              <w:t>5. What are the impact and main outcomes achieved thanks to the implementation of the practice?</w:t>
            </w:r>
            <w:r w:rsidRPr="52EB155B">
              <w:rPr>
                <w:rFonts w:eastAsia="Calibri" w:cs="Calibri"/>
              </w:rPr>
              <w:t xml:space="preserve"> </w:t>
            </w:r>
          </w:p>
        </w:tc>
        <w:tc>
          <w:tcPr>
            <w:tcW w:w="5760" w:type="dxa"/>
          </w:tcPr>
          <w:p w14:paraId="1E0A592F" w14:textId="77777777" w:rsidR="000A6D35" w:rsidRDefault="000A6D35">
            <w:pPr>
              <w:autoSpaceDE w:val="0"/>
              <w:autoSpaceDN w:val="0"/>
              <w:adjustRightInd w:val="0"/>
              <w:rPr>
                <w:rFonts w:ascii="Tahoma" w:hAnsi="Tahoma" w:cs="Tahoma"/>
                <w:b/>
                <w:bCs/>
              </w:rPr>
            </w:pPr>
          </w:p>
          <w:p w14:paraId="0E0C32E0" w14:textId="77777777" w:rsidR="000A6D35" w:rsidRDefault="000A6D35">
            <w:pPr>
              <w:autoSpaceDE w:val="0"/>
              <w:autoSpaceDN w:val="0"/>
              <w:adjustRightInd w:val="0"/>
              <w:rPr>
                <w:rFonts w:ascii="Tahoma" w:hAnsi="Tahoma" w:cs="Tahoma"/>
                <w:b/>
                <w:bCs/>
              </w:rPr>
            </w:pPr>
          </w:p>
          <w:p w14:paraId="050863D7" w14:textId="77777777" w:rsidR="000A6D35" w:rsidRDefault="000A6D35">
            <w:pPr>
              <w:autoSpaceDE w:val="0"/>
              <w:autoSpaceDN w:val="0"/>
              <w:adjustRightInd w:val="0"/>
              <w:rPr>
                <w:rFonts w:ascii="Tahoma" w:hAnsi="Tahoma" w:cs="Tahoma"/>
                <w:b/>
                <w:bCs/>
              </w:rPr>
            </w:pPr>
          </w:p>
        </w:tc>
      </w:tr>
      <w:tr w:rsidR="000A6D35" w:rsidRPr="00E3161A" w14:paraId="1AD63F98" w14:textId="77777777">
        <w:tc>
          <w:tcPr>
            <w:tcW w:w="3705" w:type="dxa"/>
          </w:tcPr>
          <w:p w14:paraId="2781BA1D" w14:textId="77777777" w:rsidR="000A6D35" w:rsidRPr="0025227F" w:rsidRDefault="000A6D35">
            <w:r w:rsidRPr="52EB155B">
              <w:rPr>
                <w:rFonts w:asciiTheme="minorHAnsi" w:eastAsiaTheme="minorEastAsia" w:hAnsiTheme="minorHAnsi" w:cstheme="minorBidi"/>
                <w:b/>
                <w:bCs/>
                <w:color w:val="333333"/>
                <w:sz w:val="24"/>
                <w:szCs w:val="24"/>
              </w:rPr>
              <w:t xml:space="preserve">6. How has this practice been evaluated by the participants? </w:t>
            </w:r>
            <w:r w:rsidRPr="52EB155B">
              <w:rPr>
                <w:rFonts w:eastAsia="Calibri" w:cs="Calibri"/>
              </w:rPr>
              <w:t xml:space="preserve"> </w:t>
            </w:r>
          </w:p>
          <w:p w14:paraId="36CDA80D" w14:textId="77777777" w:rsidR="000A6D35" w:rsidRPr="0025227F" w:rsidRDefault="000A6D35">
            <w:pPr>
              <w:rPr>
                <w:i/>
                <w:iCs/>
              </w:rPr>
            </w:pPr>
          </w:p>
          <w:p w14:paraId="0AB4D970" w14:textId="77777777" w:rsidR="000A6D35" w:rsidRPr="0025227F" w:rsidRDefault="000A6D35">
            <w:r w:rsidRPr="52EB155B">
              <w:rPr>
                <w:i/>
                <w:iCs/>
              </w:rPr>
              <w:t>You can include a testimony of staff or users as well as photos, videos or other materials that showcase the practice.</w:t>
            </w:r>
          </w:p>
          <w:p w14:paraId="57064194" w14:textId="77777777" w:rsidR="000A6D35" w:rsidRPr="0025227F" w:rsidRDefault="000A6D35">
            <w:pPr>
              <w:rPr>
                <w:b/>
                <w:bCs/>
                <w:sz w:val="28"/>
                <w:szCs w:val="28"/>
              </w:rPr>
            </w:pPr>
          </w:p>
        </w:tc>
        <w:tc>
          <w:tcPr>
            <w:tcW w:w="5760" w:type="dxa"/>
          </w:tcPr>
          <w:p w14:paraId="260EA4D5" w14:textId="77777777" w:rsidR="000A6D35" w:rsidRDefault="000A6D35">
            <w:pPr>
              <w:autoSpaceDE w:val="0"/>
              <w:autoSpaceDN w:val="0"/>
              <w:adjustRightInd w:val="0"/>
              <w:rPr>
                <w:rFonts w:ascii="Tahoma" w:hAnsi="Tahoma" w:cs="Tahoma"/>
                <w:b/>
                <w:bCs/>
              </w:rPr>
            </w:pPr>
          </w:p>
        </w:tc>
      </w:tr>
      <w:tr w:rsidR="000A6D35" w14:paraId="6F58F55E" w14:textId="77777777">
        <w:tc>
          <w:tcPr>
            <w:tcW w:w="3705" w:type="dxa"/>
          </w:tcPr>
          <w:p w14:paraId="2852773F" w14:textId="77777777" w:rsidR="000A6D35" w:rsidRPr="0025227F" w:rsidRDefault="000A6D35">
            <w:pPr>
              <w:rPr>
                <w:b/>
                <w:bCs/>
                <w:sz w:val="28"/>
                <w:szCs w:val="28"/>
              </w:rPr>
            </w:pPr>
            <w:r w:rsidRPr="52EB155B">
              <w:rPr>
                <w:b/>
                <w:bCs/>
                <w:sz w:val="24"/>
                <w:szCs w:val="24"/>
              </w:rPr>
              <w:t xml:space="preserve">7. What have been the challenges faced during the implementation of this practice?  </w:t>
            </w:r>
            <w:r w:rsidRPr="52EB155B">
              <w:rPr>
                <w:b/>
                <w:bCs/>
                <w:sz w:val="28"/>
                <w:szCs w:val="28"/>
              </w:rPr>
              <w:t xml:space="preserve"> </w:t>
            </w:r>
          </w:p>
        </w:tc>
        <w:tc>
          <w:tcPr>
            <w:tcW w:w="5760" w:type="dxa"/>
          </w:tcPr>
          <w:p w14:paraId="7EB57B3B" w14:textId="77777777" w:rsidR="000A6D35" w:rsidRPr="008D161A" w:rsidRDefault="000A6D35">
            <w:pPr>
              <w:autoSpaceDE w:val="0"/>
              <w:autoSpaceDN w:val="0"/>
              <w:adjustRightInd w:val="0"/>
              <w:rPr>
                <w:rFonts w:ascii="Arial" w:hAnsi="Arial"/>
                <w:sz w:val="20"/>
                <w:szCs w:val="20"/>
              </w:rPr>
            </w:pPr>
          </w:p>
          <w:p w14:paraId="1345945A" w14:textId="77777777" w:rsidR="000A6D35" w:rsidRDefault="000A6D35">
            <w:pPr>
              <w:autoSpaceDE w:val="0"/>
              <w:autoSpaceDN w:val="0"/>
              <w:adjustRightInd w:val="0"/>
              <w:rPr>
                <w:rFonts w:ascii="Tahoma" w:hAnsi="Tahoma" w:cs="Tahoma"/>
                <w:b/>
                <w:bCs/>
              </w:rPr>
            </w:pPr>
          </w:p>
        </w:tc>
      </w:tr>
      <w:tr w:rsidR="000A6D35" w14:paraId="06BB2373" w14:textId="77777777">
        <w:tc>
          <w:tcPr>
            <w:tcW w:w="3705" w:type="dxa"/>
          </w:tcPr>
          <w:p w14:paraId="42CA0B96" w14:textId="77777777" w:rsidR="000A6D35" w:rsidRPr="00733B9B" w:rsidRDefault="000A6D35">
            <w:pPr>
              <w:rPr>
                <w:rFonts w:asciiTheme="minorHAnsi" w:hAnsiTheme="minorHAnsi" w:cstheme="minorHAnsi"/>
                <w:b/>
                <w:bCs/>
                <w:sz w:val="24"/>
                <w:szCs w:val="24"/>
              </w:rPr>
            </w:pPr>
            <w:r w:rsidRPr="00733B9B">
              <w:rPr>
                <w:rStyle w:val="cf01"/>
                <w:rFonts w:asciiTheme="minorHAnsi" w:hAnsiTheme="minorHAnsi" w:cstheme="minorHAnsi"/>
                <w:b/>
                <w:bCs/>
                <w:sz w:val="24"/>
                <w:szCs w:val="24"/>
              </w:rPr>
              <w:t xml:space="preserve">8. How </w:t>
            </w:r>
            <w:r>
              <w:rPr>
                <w:rStyle w:val="cf01"/>
                <w:rFonts w:asciiTheme="minorHAnsi" w:hAnsiTheme="minorHAnsi" w:cstheme="minorHAnsi"/>
                <w:b/>
                <w:bCs/>
                <w:sz w:val="24"/>
                <w:szCs w:val="24"/>
              </w:rPr>
              <w:t>has</w:t>
            </w:r>
            <w:r w:rsidRPr="00733B9B">
              <w:rPr>
                <w:rStyle w:val="cf01"/>
                <w:rFonts w:asciiTheme="minorHAnsi" w:hAnsiTheme="minorHAnsi" w:cstheme="minorHAnsi"/>
                <w:b/>
                <w:bCs/>
                <w:sz w:val="24"/>
                <w:szCs w:val="24"/>
              </w:rPr>
              <w:t xml:space="preserve"> the practice</w:t>
            </w:r>
            <w:r>
              <w:rPr>
                <w:rStyle w:val="cf01"/>
                <w:rFonts w:asciiTheme="minorHAnsi" w:hAnsiTheme="minorHAnsi" w:cstheme="minorHAnsi"/>
                <w:b/>
                <w:bCs/>
                <w:sz w:val="24"/>
                <w:szCs w:val="24"/>
              </w:rPr>
              <w:t xml:space="preserve"> been</w:t>
            </w:r>
            <w:r w:rsidRPr="00733B9B">
              <w:rPr>
                <w:rStyle w:val="cf01"/>
                <w:rFonts w:asciiTheme="minorHAnsi" w:hAnsiTheme="minorHAnsi" w:cstheme="minorHAnsi"/>
                <w:b/>
                <w:bCs/>
                <w:sz w:val="24"/>
                <w:szCs w:val="24"/>
              </w:rPr>
              <w:t xml:space="preserve"> funded?</w:t>
            </w:r>
          </w:p>
        </w:tc>
        <w:tc>
          <w:tcPr>
            <w:tcW w:w="5760" w:type="dxa"/>
          </w:tcPr>
          <w:p w14:paraId="5C2B5DD2" w14:textId="77777777" w:rsidR="000A6D35" w:rsidRPr="008D161A" w:rsidRDefault="000A6D35">
            <w:pPr>
              <w:autoSpaceDE w:val="0"/>
              <w:autoSpaceDN w:val="0"/>
              <w:adjustRightInd w:val="0"/>
              <w:rPr>
                <w:rFonts w:ascii="Arial" w:hAnsi="Arial"/>
                <w:sz w:val="20"/>
                <w:szCs w:val="20"/>
              </w:rPr>
            </w:pPr>
          </w:p>
        </w:tc>
      </w:tr>
      <w:tr w:rsidR="000A6D35" w14:paraId="535D1DAC" w14:textId="77777777">
        <w:tc>
          <w:tcPr>
            <w:tcW w:w="3705" w:type="dxa"/>
          </w:tcPr>
          <w:p w14:paraId="544BA44E" w14:textId="01076A51" w:rsidR="000A6D35" w:rsidRDefault="000A6D35">
            <w:pPr>
              <w:pStyle w:val="pf0"/>
              <w:rPr>
                <w:rStyle w:val="cf01"/>
                <w:rFonts w:asciiTheme="minorHAnsi" w:hAnsiTheme="minorHAnsi" w:cstheme="minorHAnsi"/>
                <w:b/>
                <w:bCs/>
                <w:sz w:val="24"/>
                <w:szCs w:val="24"/>
              </w:rPr>
            </w:pPr>
            <w:r w:rsidRPr="00733B9B">
              <w:rPr>
                <w:rStyle w:val="cf01"/>
                <w:rFonts w:asciiTheme="minorHAnsi" w:hAnsiTheme="minorHAnsi" w:cstheme="minorHAnsi"/>
                <w:b/>
                <w:bCs/>
                <w:sz w:val="24"/>
                <w:szCs w:val="24"/>
              </w:rPr>
              <w:t xml:space="preserve">9. How </w:t>
            </w:r>
            <w:r w:rsidR="00360889">
              <w:rPr>
                <w:rStyle w:val="cf01"/>
                <w:rFonts w:asciiTheme="minorHAnsi" w:hAnsiTheme="minorHAnsi" w:cstheme="minorHAnsi"/>
                <w:b/>
                <w:bCs/>
                <w:sz w:val="24"/>
                <w:szCs w:val="24"/>
              </w:rPr>
              <w:t xml:space="preserve">do </w:t>
            </w:r>
            <w:r w:rsidRPr="00733B9B">
              <w:rPr>
                <w:rStyle w:val="cf01"/>
                <w:rFonts w:asciiTheme="minorHAnsi" w:hAnsiTheme="minorHAnsi" w:cstheme="minorHAnsi"/>
                <w:b/>
                <w:bCs/>
                <w:sz w:val="24"/>
                <w:szCs w:val="24"/>
              </w:rPr>
              <w:t>you ensure the sustainability of the practice?</w:t>
            </w:r>
          </w:p>
          <w:p w14:paraId="74EB20A5" w14:textId="297DCABA" w:rsidR="000A6D35" w:rsidRPr="00B42D7C" w:rsidRDefault="000A6D35">
            <w:pPr>
              <w:pStyle w:val="pf0"/>
              <w:rPr>
                <w:rStyle w:val="cf01"/>
                <w:rFonts w:asciiTheme="minorHAnsi" w:hAnsiTheme="minorHAnsi" w:cstheme="minorHAnsi"/>
                <w:i/>
                <w:iCs/>
                <w:sz w:val="22"/>
                <w:szCs w:val="22"/>
              </w:rPr>
            </w:pPr>
            <w:r>
              <w:rPr>
                <w:rStyle w:val="cf01"/>
                <w:rFonts w:asciiTheme="minorHAnsi" w:hAnsiTheme="minorHAnsi" w:cstheme="minorHAnsi"/>
                <w:i/>
                <w:iCs/>
                <w:sz w:val="22"/>
                <w:szCs w:val="22"/>
              </w:rPr>
              <w:t>m</w:t>
            </w:r>
            <w:r w:rsidRPr="00B42D7C">
              <w:rPr>
                <w:rStyle w:val="cf01"/>
                <w:rFonts w:asciiTheme="minorHAnsi" w:hAnsiTheme="minorHAnsi" w:cstheme="minorHAnsi"/>
                <w:i/>
                <w:iCs/>
                <w:sz w:val="22"/>
                <w:szCs w:val="22"/>
              </w:rPr>
              <w:t>eaning long-term effect</w:t>
            </w:r>
            <w:r w:rsidR="009566B1">
              <w:rPr>
                <w:rStyle w:val="cf01"/>
                <w:rFonts w:asciiTheme="minorHAnsi" w:hAnsiTheme="minorHAnsi" w:cstheme="minorHAnsi"/>
                <w:i/>
                <w:iCs/>
                <w:sz w:val="22"/>
                <w:szCs w:val="22"/>
              </w:rPr>
              <w:t>s</w:t>
            </w:r>
            <w:r w:rsidRPr="00B42D7C">
              <w:rPr>
                <w:rStyle w:val="cf01"/>
                <w:rFonts w:asciiTheme="minorHAnsi" w:hAnsiTheme="minorHAnsi" w:cstheme="minorHAnsi"/>
                <w:i/>
                <w:iCs/>
                <w:sz w:val="22"/>
                <w:szCs w:val="22"/>
              </w:rPr>
              <w:t xml:space="preserve"> of the practice.</w:t>
            </w:r>
          </w:p>
        </w:tc>
        <w:tc>
          <w:tcPr>
            <w:tcW w:w="5760" w:type="dxa"/>
          </w:tcPr>
          <w:p w14:paraId="7B5051C0" w14:textId="77777777" w:rsidR="000A6D35" w:rsidRPr="008D161A" w:rsidRDefault="000A6D35">
            <w:pPr>
              <w:autoSpaceDE w:val="0"/>
              <w:autoSpaceDN w:val="0"/>
              <w:adjustRightInd w:val="0"/>
              <w:rPr>
                <w:rFonts w:ascii="Arial" w:hAnsi="Arial"/>
                <w:sz w:val="20"/>
                <w:szCs w:val="20"/>
              </w:rPr>
            </w:pPr>
          </w:p>
        </w:tc>
      </w:tr>
      <w:tr w:rsidR="000A6D35" w14:paraId="10487750" w14:textId="77777777">
        <w:tc>
          <w:tcPr>
            <w:tcW w:w="3705" w:type="dxa"/>
          </w:tcPr>
          <w:p w14:paraId="3648311E" w14:textId="77777777" w:rsidR="000A6D35" w:rsidRDefault="000A6D35">
            <w:pPr>
              <w:pStyle w:val="pf0"/>
              <w:rPr>
                <w:rStyle w:val="cf01"/>
              </w:rPr>
            </w:pPr>
            <w:r w:rsidRPr="003B1B98">
              <w:rPr>
                <w:rStyle w:val="cf01"/>
                <w:rFonts w:asciiTheme="minorHAnsi" w:hAnsiTheme="minorHAnsi" w:cstheme="minorHAnsi"/>
                <w:b/>
                <w:bCs/>
                <w:sz w:val="24"/>
                <w:szCs w:val="24"/>
              </w:rPr>
              <w:t>10. Can this be replicated in other contents, in other countries/ regions/ municipalities?</w:t>
            </w:r>
            <w:r>
              <w:rPr>
                <w:rStyle w:val="cf01"/>
              </w:rPr>
              <w:t xml:space="preserve"> </w:t>
            </w:r>
          </w:p>
          <w:p w14:paraId="0A911961" w14:textId="77777777" w:rsidR="000A6D35" w:rsidRPr="009F5536" w:rsidRDefault="000A6D35">
            <w:pPr>
              <w:pStyle w:val="pf0"/>
              <w:rPr>
                <w:rStyle w:val="cf01"/>
                <w:rFonts w:asciiTheme="minorHAnsi" w:hAnsiTheme="minorHAnsi" w:cstheme="minorHAnsi"/>
                <w:b/>
                <w:bCs/>
                <w:i/>
                <w:iCs/>
                <w:sz w:val="22"/>
                <w:szCs w:val="22"/>
              </w:rPr>
            </w:pPr>
            <w:r w:rsidRPr="009F5536">
              <w:rPr>
                <w:rStyle w:val="cf01"/>
                <w:rFonts w:asciiTheme="minorHAnsi" w:hAnsiTheme="minorHAnsi" w:cstheme="minorHAnsi"/>
                <w:i/>
                <w:iCs/>
                <w:sz w:val="22"/>
                <w:szCs w:val="22"/>
              </w:rPr>
              <w:t>And if yes, please explain why.</w:t>
            </w:r>
          </w:p>
        </w:tc>
        <w:tc>
          <w:tcPr>
            <w:tcW w:w="5760" w:type="dxa"/>
          </w:tcPr>
          <w:p w14:paraId="7B874AAB" w14:textId="77777777" w:rsidR="000A6D35" w:rsidRPr="008D161A" w:rsidRDefault="000A6D35">
            <w:pPr>
              <w:autoSpaceDE w:val="0"/>
              <w:autoSpaceDN w:val="0"/>
              <w:adjustRightInd w:val="0"/>
              <w:rPr>
                <w:rFonts w:ascii="Arial" w:hAnsi="Arial"/>
                <w:sz w:val="20"/>
                <w:szCs w:val="20"/>
              </w:rPr>
            </w:pPr>
          </w:p>
        </w:tc>
      </w:tr>
    </w:tbl>
    <w:p w14:paraId="4715EED6" w14:textId="77777777" w:rsidR="000A6D35" w:rsidRDefault="000A6D35" w:rsidP="000A6D35">
      <w:pPr>
        <w:jc w:val="both"/>
        <w:rPr>
          <w:rFonts w:eastAsia="Calibri" w:cs="Calibri"/>
          <w:color w:val="000000" w:themeColor="text1"/>
          <w:lang w:val="en-GB"/>
        </w:rPr>
      </w:pPr>
    </w:p>
    <w:p w14:paraId="2F78591E" w14:textId="77777777" w:rsidR="000A6D35" w:rsidRPr="00B90FEA" w:rsidRDefault="000A6D35" w:rsidP="000A6D35">
      <w:pPr>
        <w:jc w:val="both"/>
        <w:rPr>
          <w:rFonts w:eastAsia="Calibri" w:cs="Calibri"/>
          <w:color w:val="000000" w:themeColor="text1"/>
          <w:lang w:val="en-GB"/>
        </w:rPr>
      </w:pPr>
      <w:r w:rsidRPr="1567A792">
        <w:rPr>
          <w:rFonts w:eastAsia="Calibri" w:cs="Calibri"/>
          <w:color w:val="000000" w:themeColor="text1"/>
          <w:lang w:val="en-GB"/>
        </w:rPr>
        <w:t>Add data protection agreement --&gt; By clicking "I agree" you consent EASPD to use the data you provide on this form for purposes limited to the collection of the good practices. We will process this information in accordance with our privacy policy.</w:t>
      </w:r>
    </w:p>
    <w:p w14:paraId="36FF916A" w14:textId="77777777" w:rsidR="000A6D35" w:rsidRDefault="000A6D35" w:rsidP="000A6D35">
      <w:pPr>
        <w:spacing w:after="120"/>
        <w:jc w:val="both"/>
      </w:pPr>
    </w:p>
    <w:p w14:paraId="7E9AC0CA" w14:textId="77777777" w:rsidR="00B075D1" w:rsidRDefault="00B075D1" w:rsidP="000A6D35">
      <w:pPr>
        <w:spacing w:after="120"/>
        <w:jc w:val="both"/>
      </w:pPr>
    </w:p>
    <w:p w14:paraId="4C5D289F" w14:textId="77777777" w:rsidR="00B075D1" w:rsidRDefault="00B075D1" w:rsidP="000A6D35">
      <w:pPr>
        <w:spacing w:after="120"/>
        <w:jc w:val="both"/>
      </w:pPr>
    </w:p>
    <w:p w14:paraId="7AA65F93" w14:textId="77777777" w:rsidR="00B075D1" w:rsidRDefault="00B075D1" w:rsidP="000A6D35">
      <w:pPr>
        <w:spacing w:after="120"/>
        <w:jc w:val="both"/>
      </w:pPr>
    </w:p>
    <w:p w14:paraId="2A10207A" w14:textId="77777777" w:rsidR="00B075D1" w:rsidRDefault="00B075D1" w:rsidP="000A6D35">
      <w:pPr>
        <w:spacing w:after="120"/>
        <w:jc w:val="both"/>
      </w:pPr>
    </w:p>
    <w:p w14:paraId="5EFA3BA1" w14:textId="77777777" w:rsidR="00B075D1" w:rsidRDefault="00B075D1" w:rsidP="000A6D35">
      <w:pPr>
        <w:spacing w:after="120"/>
        <w:jc w:val="both"/>
      </w:pPr>
    </w:p>
    <w:p w14:paraId="4E09BAE1" w14:textId="77777777" w:rsidR="00B075D1" w:rsidRDefault="00B075D1" w:rsidP="000A6D35">
      <w:pPr>
        <w:spacing w:after="120"/>
        <w:jc w:val="both"/>
      </w:pPr>
    </w:p>
    <w:p w14:paraId="1FB0C91F" w14:textId="77777777" w:rsidR="00B075D1" w:rsidRDefault="00B075D1" w:rsidP="000A6D35">
      <w:pPr>
        <w:spacing w:after="120"/>
        <w:jc w:val="both"/>
      </w:pPr>
    </w:p>
    <w:p w14:paraId="6048D260" w14:textId="77777777" w:rsidR="00B075D1" w:rsidRDefault="00B075D1" w:rsidP="000A6D35">
      <w:pPr>
        <w:spacing w:after="120"/>
        <w:jc w:val="both"/>
      </w:pPr>
    </w:p>
    <w:p w14:paraId="180B57A1" w14:textId="77777777" w:rsidR="00B075D1" w:rsidRDefault="00B075D1" w:rsidP="000A6D35">
      <w:pPr>
        <w:spacing w:after="120"/>
        <w:jc w:val="both"/>
      </w:pPr>
    </w:p>
    <w:p w14:paraId="057A6E39" w14:textId="2817119C" w:rsidR="000A6D35" w:rsidRPr="004B6088" w:rsidRDefault="000A6D35" w:rsidP="000A6D35">
      <w:pPr>
        <w:spacing w:after="120"/>
        <w:jc w:val="both"/>
      </w:pPr>
      <w:r w:rsidRPr="004B6088">
        <w:lastRenderedPageBreak/>
        <w:t xml:space="preserve">Brussels, </w:t>
      </w:r>
      <w:r w:rsidR="009D5A9B">
        <w:t>November</w:t>
      </w:r>
      <w:r w:rsidRPr="004B6088">
        <w:t xml:space="preserve"> 2023 </w:t>
      </w:r>
    </w:p>
    <w:p w14:paraId="44E32499" w14:textId="77777777" w:rsidR="000A6D35" w:rsidRPr="004B6088" w:rsidRDefault="000A6D35" w:rsidP="000A6D35">
      <w:pPr>
        <w:spacing w:after="120"/>
        <w:jc w:val="both"/>
        <w:rPr>
          <w:noProof/>
        </w:rPr>
      </w:pPr>
      <w:r w:rsidRPr="004B6088">
        <w:rPr>
          <w:noProof/>
        </w:rPr>
        <w:drawing>
          <wp:inline distT="0" distB="0" distL="0" distR="0" wp14:anchorId="3F717642" wp14:editId="7ED28808">
            <wp:extent cx="2430201" cy="541020"/>
            <wp:effectExtent l="0" t="0" r="0" b="5080"/>
            <wp:docPr id="476921481" name="Picture 47692148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921481" name="Picture 2" descr="Blue text on a black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1267" cy="565746"/>
                    </a:xfrm>
                    <a:prstGeom prst="rect">
                      <a:avLst/>
                    </a:prstGeom>
                  </pic:spPr>
                </pic:pic>
              </a:graphicData>
            </a:graphic>
          </wp:inline>
        </w:drawing>
      </w:r>
    </w:p>
    <w:p w14:paraId="58FFDBA5" w14:textId="77777777" w:rsidR="000A6D35" w:rsidRPr="004B6088" w:rsidRDefault="000A6D35" w:rsidP="000A6D35">
      <w:pPr>
        <w:spacing w:after="120"/>
        <w:jc w:val="both"/>
        <w:rPr>
          <w:noProof/>
        </w:rPr>
      </w:pPr>
      <w:r w:rsidRPr="004B6088">
        <w:rPr>
          <w:noProof/>
        </w:rPr>
        <w:t> </w:t>
      </w:r>
    </w:p>
    <w:p w14:paraId="6A9A2F84" w14:textId="77777777" w:rsidR="000A6D35" w:rsidRPr="004B6088" w:rsidRDefault="000A6D35" w:rsidP="000A6D35">
      <w:pPr>
        <w:spacing w:after="120"/>
        <w:jc w:val="both"/>
        <w:rPr>
          <w:noProof/>
        </w:rPr>
      </w:pPr>
      <w:r w:rsidRPr="004B6088">
        <w:rPr>
          <w:b/>
          <w:bCs/>
          <w:i/>
          <w:iCs/>
          <w:noProof/>
        </w:rPr>
        <w:t xml:space="preserve">This </w:t>
      </w:r>
      <w:r>
        <w:rPr>
          <w:b/>
          <w:bCs/>
          <w:i/>
          <w:iCs/>
          <w:noProof/>
        </w:rPr>
        <w:t>activity</w:t>
      </w:r>
      <w:r w:rsidRPr="004B6088">
        <w:rPr>
          <w:b/>
          <w:bCs/>
          <w:i/>
          <w:iCs/>
          <w:noProof/>
        </w:rPr>
        <w:t xml:space="preserve"> has been </w:t>
      </w:r>
      <w:r>
        <w:rPr>
          <w:b/>
          <w:bCs/>
          <w:i/>
          <w:iCs/>
          <w:noProof/>
        </w:rPr>
        <w:t>funded</w:t>
      </w:r>
      <w:r w:rsidRPr="004B6088">
        <w:rPr>
          <w:b/>
          <w:bCs/>
          <w:i/>
          <w:iCs/>
          <w:noProof/>
        </w:rPr>
        <w:t xml:space="preserve"> with the financial support of the European Union. Views and opinions expressed are, however, those of the author(s) only and do not necessarily reflect those of the European Union or the European Commission. Neither the European Union nor European Commission can be held responsible for them.</w:t>
      </w:r>
    </w:p>
    <w:p w14:paraId="381DCE58" w14:textId="77777777" w:rsidR="000A6D35" w:rsidRPr="004B6088" w:rsidRDefault="000A6D35" w:rsidP="000A6D35">
      <w:pPr>
        <w:spacing w:after="120"/>
        <w:jc w:val="both"/>
        <w:rPr>
          <w:i/>
          <w:iCs/>
        </w:rPr>
      </w:pPr>
    </w:p>
    <w:p w14:paraId="6A81D551" w14:textId="77777777" w:rsidR="000A6D35" w:rsidRPr="004B6088" w:rsidRDefault="000A6D35" w:rsidP="000A6D35">
      <w:pPr>
        <w:spacing w:after="120"/>
        <w:jc w:val="both"/>
        <w:rPr>
          <w:i/>
          <w:iCs/>
        </w:rPr>
      </w:pPr>
      <w:r w:rsidRPr="004B6088">
        <w:rPr>
          <w:i/>
          <w:iCs/>
        </w:rPr>
        <w:t xml:space="preserve">Copyright © EASPD 2023 All rights reserved. </w:t>
      </w:r>
    </w:p>
    <w:p w14:paraId="11E16BFB" w14:textId="77777777" w:rsidR="000A6D35" w:rsidRPr="004B6088" w:rsidRDefault="000A6D35" w:rsidP="000A6D35">
      <w:pPr>
        <w:spacing w:after="120"/>
        <w:jc w:val="both"/>
        <w:rPr>
          <w:i/>
          <w:iCs/>
        </w:rPr>
      </w:pPr>
    </w:p>
    <w:p w14:paraId="49550691" w14:textId="0FF830B6" w:rsidR="000A6D35" w:rsidRPr="005362B5" w:rsidRDefault="000A6D35" w:rsidP="000A6D35">
      <w:pPr>
        <w:spacing w:after="120"/>
        <w:jc w:val="both"/>
        <w:rPr>
          <w:rFonts w:cstheme="minorHAnsi"/>
          <w:sz w:val="24"/>
          <w:szCs w:val="24"/>
          <w:lang w:val="en-US"/>
        </w:rPr>
      </w:pPr>
      <w:r w:rsidRPr="004B6088">
        <w:rPr>
          <w:i/>
          <w:iCs/>
        </w:rPr>
        <w:t xml:space="preserve">No part of this publication may be reproduced, stored </w:t>
      </w:r>
      <w:proofErr w:type="gramStart"/>
      <w:r w:rsidRPr="004B6088">
        <w:rPr>
          <w:i/>
          <w:iCs/>
        </w:rPr>
        <w:t>in</w:t>
      </w:r>
      <w:proofErr w:type="gramEnd"/>
      <w:r w:rsidRPr="004B6088">
        <w:rPr>
          <w:i/>
          <w:iCs/>
        </w:rPr>
        <w:t xml:space="preserve"> or introduced into a retrieval system without the prior permission of the copyright owners.</w:t>
      </w:r>
    </w:p>
    <w:p w14:paraId="0BB4CEB5" w14:textId="72F16BF9" w:rsidR="004B6088" w:rsidRPr="00DC527D" w:rsidRDefault="004B6088" w:rsidP="00DC527D">
      <w:pPr>
        <w:rPr>
          <w:rFonts w:cstheme="minorHAnsi"/>
          <w:b/>
          <w:kern w:val="2"/>
          <w:sz w:val="24"/>
          <w:szCs w:val="24"/>
          <w14:ligatures w14:val="standardContextual"/>
        </w:rPr>
      </w:pPr>
    </w:p>
    <w:sectPr w:rsidR="004B6088" w:rsidRPr="00DC527D" w:rsidSect="00517A1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9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577C" w14:textId="77777777" w:rsidR="00B810C8" w:rsidRDefault="00B810C8">
      <w:pPr>
        <w:spacing w:line="240" w:lineRule="auto"/>
      </w:pPr>
      <w:r>
        <w:separator/>
      </w:r>
    </w:p>
  </w:endnote>
  <w:endnote w:type="continuationSeparator" w:id="0">
    <w:p w14:paraId="322BF8D4" w14:textId="77777777" w:rsidR="00B810C8" w:rsidRDefault="00B810C8">
      <w:pPr>
        <w:spacing w:line="240" w:lineRule="auto"/>
      </w:pPr>
      <w:r>
        <w:continuationSeparator/>
      </w:r>
    </w:p>
  </w:endnote>
  <w:endnote w:type="continuationNotice" w:id="1">
    <w:p w14:paraId="7B77CC9C" w14:textId="77777777" w:rsidR="00B810C8" w:rsidRDefault="00B81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E91A" w14:textId="77777777" w:rsidR="00430E95" w:rsidRDefault="0043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48F4" w14:textId="7608C3FB" w:rsidR="00773C9B" w:rsidRPr="00D3650B" w:rsidRDefault="00C21494">
    <w:pPr>
      <w:jc w:val="center"/>
      <w:rPr>
        <w:rFonts w:asciiTheme="majorHAnsi" w:hAnsiTheme="majorHAnsi" w:cstheme="majorHAnsi"/>
        <w:sz w:val="12"/>
        <w:szCs w:val="12"/>
      </w:rPr>
    </w:pPr>
    <w:r w:rsidRPr="00D3650B">
      <w:rPr>
        <w:rFonts w:asciiTheme="majorHAnsi" w:hAnsiTheme="majorHAnsi" w:cstheme="majorHAnsi"/>
        <w:noProof/>
        <w:sz w:val="12"/>
        <w:szCs w:val="12"/>
      </w:rPr>
      <w:drawing>
        <wp:anchor distT="0" distB="0" distL="114300" distR="114300" simplePos="0" relativeHeight="251658241" behindDoc="0" locked="0" layoutInCell="1" allowOverlap="1" wp14:anchorId="75C2603E" wp14:editId="39DDACB8">
          <wp:simplePos x="0" y="0"/>
          <wp:positionH relativeFrom="margin">
            <wp:align>center</wp:align>
          </wp:positionH>
          <wp:positionV relativeFrom="paragraph">
            <wp:posOffset>-146050</wp:posOffset>
          </wp:positionV>
          <wp:extent cx="7543800" cy="419100"/>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43800" cy="4191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F424" w14:textId="77777777" w:rsidR="00430E95" w:rsidRDefault="0043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FCA0" w14:textId="77777777" w:rsidR="00B810C8" w:rsidRDefault="00B810C8">
      <w:pPr>
        <w:spacing w:line="240" w:lineRule="auto"/>
      </w:pPr>
      <w:r>
        <w:separator/>
      </w:r>
    </w:p>
  </w:footnote>
  <w:footnote w:type="continuationSeparator" w:id="0">
    <w:p w14:paraId="3DCA2166" w14:textId="77777777" w:rsidR="00B810C8" w:rsidRDefault="00B810C8">
      <w:pPr>
        <w:spacing w:line="240" w:lineRule="auto"/>
      </w:pPr>
      <w:r>
        <w:continuationSeparator/>
      </w:r>
    </w:p>
  </w:footnote>
  <w:footnote w:type="continuationNotice" w:id="1">
    <w:p w14:paraId="7EC0C325" w14:textId="77777777" w:rsidR="00B810C8" w:rsidRDefault="00B810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CB6E" w14:textId="77777777" w:rsidR="00430E95" w:rsidRDefault="00430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01FB" w14:textId="189B3290" w:rsidR="00773C9B" w:rsidRPr="00B5637D" w:rsidRDefault="00C21494" w:rsidP="00430E95">
    <w:pPr>
      <w:ind w:left="-1247" w:right="-113"/>
      <w:rPr>
        <w:rFonts w:asciiTheme="majorHAnsi" w:hAnsiTheme="majorHAnsi" w:cstheme="majorHAnsi"/>
        <w:sz w:val="12"/>
        <w:szCs w:val="12"/>
        <w:lang w:val="fr-FR"/>
      </w:rPr>
    </w:pPr>
    <w:r w:rsidRPr="00D3650B">
      <w:rPr>
        <w:rFonts w:asciiTheme="majorHAnsi" w:hAnsiTheme="majorHAnsi" w:cstheme="majorHAnsi"/>
        <w:noProof/>
        <w:sz w:val="12"/>
        <w:szCs w:val="12"/>
      </w:rPr>
      <w:drawing>
        <wp:anchor distT="114300" distB="114300" distL="114300" distR="114300" simplePos="0" relativeHeight="251658240" behindDoc="1" locked="0" layoutInCell="1" hidden="0" allowOverlap="1" wp14:anchorId="016AD4DE" wp14:editId="33EE3EF7">
          <wp:simplePos x="0" y="0"/>
          <wp:positionH relativeFrom="margin">
            <wp:posOffset>-863600</wp:posOffset>
          </wp:positionH>
          <wp:positionV relativeFrom="page">
            <wp:posOffset>133350</wp:posOffset>
          </wp:positionV>
          <wp:extent cx="7664450" cy="850900"/>
          <wp:effectExtent l="0" t="0" r="0" b="6350"/>
          <wp:wrapNone/>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4450" cy="850900"/>
                  </a:xfrm>
                  <a:prstGeom prst="rect">
                    <a:avLst/>
                  </a:prstGeom>
                  <a:ln/>
                </pic:spPr>
              </pic:pic>
            </a:graphicData>
          </a:graphic>
          <wp14:sizeRelH relativeFrom="margin">
            <wp14:pctWidth>0</wp14:pctWidth>
          </wp14:sizeRelH>
        </wp:anchor>
      </w:drawing>
    </w:r>
    <w:r w:rsidRPr="00B5637D">
      <w:rPr>
        <w:rFonts w:asciiTheme="majorHAnsi" w:hAnsiTheme="majorHAnsi" w:cstheme="majorHAnsi"/>
        <w:sz w:val="12"/>
        <w:szCs w:val="12"/>
        <w:lang w:val="fr-FR"/>
      </w:rPr>
      <w:t>www.easpd.eu</w:t>
    </w:r>
    <w:r w:rsidR="005B2C86">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 xml:space="preserve">     </w:t>
    </w:r>
    <w:r w:rsidR="005B2C86">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 xml:space="preserve">info@easpd.eu       </w:t>
    </w:r>
    <w:r w:rsidR="00D3650B" w:rsidRPr="00B5637D">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 xml:space="preserve">+32 2 233 7720       </w:t>
    </w:r>
    <w:r w:rsidR="00D3650B" w:rsidRPr="00B5637D">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 xml:space="preserve">RN 0478.078.455                                                                                                                                 </w:t>
    </w:r>
    <w:r w:rsidR="005B2C86">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 xml:space="preserve"> </w:t>
    </w:r>
    <w:r w:rsidR="00430E95">
      <w:rPr>
        <w:rFonts w:asciiTheme="majorHAnsi" w:hAnsiTheme="majorHAnsi" w:cstheme="majorHAnsi"/>
        <w:sz w:val="12"/>
        <w:szCs w:val="12"/>
        <w:lang w:val="fr-FR"/>
      </w:rPr>
      <w:t xml:space="preserve">   </w:t>
    </w:r>
    <w:proofErr w:type="spellStart"/>
    <w:r w:rsidRPr="00B5637D">
      <w:rPr>
        <w:rFonts w:asciiTheme="majorHAnsi" w:hAnsiTheme="majorHAnsi" w:cstheme="majorHAnsi"/>
        <w:sz w:val="12"/>
        <w:szCs w:val="12"/>
        <w:lang w:val="fr-FR"/>
      </w:rPr>
      <w:t>Handelsstraat</w:t>
    </w:r>
    <w:proofErr w:type="spellEnd"/>
    <w:r w:rsidRPr="00B5637D">
      <w:rPr>
        <w:rFonts w:asciiTheme="majorHAnsi" w:hAnsiTheme="majorHAnsi" w:cstheme="majorHAnsi"/>
        <w:sz w:val="12"/>
        <w:szCs w:val="12"/>
        <w:lang w:val="fr-FR"/>
      </w:rPr>
      <w:t xml:space="preserve"> 72 Rue du Commerce B-1040 Brussels - </w:t>
    </w:r>
    <w:proofErr w:type="spellStart"/>
    <w:r w:rsidRPr="00B5637D">
      <w:rPr>
        <w:rFonts w:asciiTheme="majorHAnsi" w:hAnsiTheme="majorHAnsi" w:cstheme="majorHAnsi"/>
        <w:sz w:val="12"/>
        <w:szCs w:val="12"/>
        <w:lang w:val="fr-FR"/>
      </w:rPr>
      <w:t>Belgium</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0383" w14:textId="77777777" w:rsidR="00430E95" w:rsidRDefault="00430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6A4"/>
    <w:multiLevelType w:val="hybridMultilevel"/>
    <w:tmpl w:val="45D68FB8"/>
    <w:lvl w:ilvl="0" w:tplc="32487B8C">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3761BE"/>
    <w:multiLevelType w:val="hybridMultilevel"/>
    <w:tmpl w:val="44F6DCB6"/>
    <w:lvl w:ilvl="0" w:tplc="28BC1D2A">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106399"/>
    <w:multiLevelType w:val="hybridMultilevel"/>
    <w:tmpl w:val="700E3698"/>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1592A"/>
    <w:multiLevelType w:val="hybridMultilevel"/>
    <w:tmpl w:val="0B400442"/>
    <w:lvl w:ilvl="0" w:tplc="C3E010FC">
      <w:start w:val="1"/>
      <w:numFmt w:val="decimal"/>
      <w:lvlText w:val="%1."/>
      <w:lvlJc w:val="left"/>
      <w:pPr>
        <w:ind w:left="720" w:hanging="360"/>
      </w:pPr>
    </w:lvl>
    <w:lvl w:ilvl="1" w:tplc="F196AD14">
      <w:start w:val="1"/>
      <w:numFmt w:val="lowerLetter"/>
      <w:lvlText w:val="%2."/>
      <w:lvlJc w:val="left"/>
      <w:pPr>
        <w:ind w:left="1440" w:hanging="360"/>
      </w:pPr>
    </w:lvl>
    <w:lvl w:ilvl="2" w:tplc="569E840C">
      <w:start w:val="1"/>
      <w:numFmt w:val="lowerRoman"/>
      <w:lvlText w:val="%3."/>
      <w:lvlJc w:val="right"/>
      <w:pPr>
        <w:ind w:left="2160" w:hanging="180"/>
      </w:pPr>
    </w:lvl>
    <w:lvl w:ilvl="3" w:tplc="4E043D98">
      <w:start w:val="1"/>
      <w:numFmt w:val="decimal"/>
      <w:lvlText w:val="%4."/>
      <w:lvlJc w:val="left"/>
      <w:pPr>
        <w:ind w:left="2880" w:hanging="360"/>
      </w:pPr>
    </w:lvl>
    <w:lvl w:ilvl="4" w:tplc="409A9DEA">
      <w:start w:val="1"/>
      <w:numFmt w:val="lowerLetter"/>
      <w:lvlText w:val="%5."/>
      <w:lvlJc w:val="left"/>
      <w:pPr>
        <w:ind w:left="3600" w:hanging="360"/>
      </w:pPr>
    </w:lvl>
    <w:lvl w:ilvl="5" w:tplc="A9AE0F7E">
      <w:start w:val="1"/>
      <w:numFmt w:val="lowerRoman"/>
      <w:lvlText w:val="%6."/>
      <w:lvlJc w:val="right"/>
      <w:pPr>
        <w:ind w:left="4320" w:hanging="180"/>
      </w:pPr>
    </w:lvl>
    <w:lvl w:ilvl="6" w:tplc="CF2E9E04">
      <w:start w:val="1"/>
      <w:numFmt w:val="decimal"/>
      <w:lvlText w:val="%7."/>
      <w:lvlJc w:val="left"/>
      <w:pPr>
        <w:ind w:left="5040" w:hanging="360"/>
      </w:pPr>
    </w:lvl>
    <w:lvl w:ilvl="7" w:tplc="903247D8">
      <w:start w:val="1"/>
      <w:numFmt w:val="lowerLetter"/>
      <w:lvlText w:val="%8."/>
      <w:lvlJc w:val="left"/>
      <w:pPr>
        <w:ind w:left="5760" w:hanging="360"/>
      </w:pPr>
    </w:lvl>
    <w:lvl w:ilvl="8" w:tplc="8D36C80C">
      <w:start w:val="1"/>
      <w:numFmt w:val="lowerRoman"/>
      <w:lvlText w:val="%9."/>
      <w:lvlJc w:val="right"/>
      <w:pPr>
        <w:ind w:left="6480" w:hanging="180"/>
      </w:pPr>
    </w:lvl>
  </w:abstractNum>
  <w:abstractNum w:abstractNumId="4" w15:restartNumberingAfterBreak="0">
    <w:nsid w:val="29DD4817"/>
    <w:multiLevelType w:val="multilevel"/>
    <w:tmpl w:val="D7684CCE"/>
    <w:styleLink w:val="CurrentList1"/>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86FE1"/>
    <w:multiLevelType w:val="hybridMultilevel"/>
    <w:tmpl w:val="2D6E4E92"/>
    <w:lvl w:ilvl="0" w:tplc="0409000B">
      <w:start w:val="1"/>
      <w:numFmt w:val="bullet"/>
      <w:lvlText w:val=""/>
      <w:lvlJc w:val="left"/>
      <w:pPr>
        <w:ind w:left="740" w:hanging="360"/>
      </w:pPr>
      <w:rPr>
        <w:rFonts w:ascii="Wingdings" w:hAnsi="Wingdings" w:hint="default"/>
        <w:sz w:val="20"/>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385421C2"/>
    <w:multiLevelType w:val="hybridMultilevel"/>
    <w:tmpl w:val="88663C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A2C3A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AAEB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F953BB"/>
    <w:multiLevelType w:val="hybridMultilevel"/>
    <w:tmpl w:val="DD5A4336"/>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95A05"/>
    <w:multiLevelType w:val="hybridMultilevel"/>
    <w:tmpl w:val="D7684CCE"/>
    <w:lvl w:ilvl="0" w:tplc="FFFFFFFF">
      <w:start w:val="1"/>
      <w:numFmt w:val="bullet"/>
      <w:lvlText w:val="o"/>
      <w:lvlJc w:val="left"/>
      <w:pPr>
        <w:ind w:left="720" w:hanging="360"/>
      </w:pPr>
      <w:rPr>
        <w:rFonts w:ascii="Courier New" w:hAnsi="Courier New"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36C6D"/>
    <w:multiLevelType w:val="hybridMultilevel"/>
    <w:tmpl w:val="C1404E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337D94"/>
    <w:multiLevelType w:val="hybridMultilevel"/>
    <w:tmpl w:val="FE300A16"/>
    <w:lvl w:ilvl="0" w:tplc="48DA27A8">
      <w:start w:val="1"/>
      <w:numFmt w:val="bullet"/>
      <w:lvlText w:val="o"/>
      <w:lvlJc w:val="left"/>
      <w:pPr>
        <w:ind w:left="720" w:hanging="360"/>
      </w:pPr>
      <w:rPr>
        <w:rFonts w:ascii="Courier New" w:hAnsi="Courier New" w:hint="default"/>
      </w:rPr>
    </w:lvl>
    <w:lvl w:ilvl="1" w:tplc="AAA8A20C">
      <w:start w:val="1"/>
      <w:numFmt w:val="bullet"/>
      <w:lvlText w:val="o"/>
      <w:lvlJc w:val="left"/>
      <w:pPr>
        <w:ind w:left="1440" w:hanging="360"/>
      </w:pPr>
      <w:rPr>
        <w:rFonts w:ascii="Courier New" w:hAnsi="Courier New" w:hint="default"/>
      </w:rPr>
    </w:lvl>
    <w:lvl w:ilvl="2" w:tplc="380EB976">
      <w:start w:val="1"/>
      <w:numFmt w:val="bullet"/>
      <w:lvlText w:val=""/>
      <w:lvlJc w:val="left"/>
      <w:pPr>
        <w:ind w:left="2160" w:hanging="360"/>
      </w:pPr>
      <w:rPr>
        <w:rFonts w:ascii="Wingdings" w:hAnsi="Wingdings" w:hint="default"/>
      </w:rPr>
    </w:lvl>
    <w:lvl w:ilvl="3" w:tplc="8408CFFC">
      <w:start w:val="1"/>
      <w:numFmt w:val="bullet"/>
      <w:lvlText w:val=""/>
      <w:lvlJc w:val="left"/>
      <w:pPr>
        <w:ind w:left="2880" w:hanging="360"/>
      </w:pPr>
      <w:rPr>
        <w:rFonts w:ascii="Symbol" w:hAnsi="Symbol" w:hint="default"/>
      </w:rPr>
    </w:lvl>
    <w:lvl w:ilvl="4" w:tplc="991E8944">
      <w:start w:val="1"/>
      <w:numFmt w:val="bullet"/>
      <w:lvlText w:val="o"/>
      <w:lvlJc w:val="left"/>
      <w:pPr>
        <w:ind w:left="3600" w:hanging="360"/>
      </w:pPr>
      <w:rPr>
        <w:rFonts w:ascii="Courier New" w:hAnsi="Courier New" w:hint="default"/>
      </w:rPr>
    </w:lvl>
    <w:lvl w:ilvl="5" w:tplc="6316D018">
      <w:start w:val="1"/>
      <w:numFmt w:val="bullet"/>
      <w:lvlText w:val=""/>
      <w:lvlJc w:val="left"/>
      <w:pPr>
        <w:ind w:left="4320" w:hanging="360"/>
      </w:pPr>
      <w:rPr>
        <w:rFonts w:ascii="Wingdings" w:hAnsi="Wingdings" w:hint="default"/>
      </w:rPr>
    </w:lvl>
    <w:lvl w:ilvl="6" w:tplc="D2E059D6">
      <w:start w:val="1"/>
      <w:numFmt w:val="bullet"/>
      <w:lvlText w:val=""/>
      <w:lvlJc w:val="left"/>
      <w:pPr>
        <w:ind w:left="5040" w:hanging="360"/>
      </w:pPr>
      <w:rPr>
        <w:rFonts w:ascii="Symbol" w:hAnsi="Symbol" w:hint="default"/>
      </w:rPr>
    </w:lvl>
    <w:lvl w:ilvl="7" w:tplc="EF481D44">
      <w:start w:val="1"/>
      <w:numFmt w:val="bullet"/>
      <w:lvlText w:val="o"/>
      <w:lvlJc w:val="left"/>
      <w:pPr>
        <w:ind w:left="5760" w:hanging="360"/>
      </w:pPr>
      <w:rPr>
        <w:rFonts w:ascii="Courier New" w:hAnsi="Courier New" w:hint="default"/>
      </w:rPr>
    </w:lvl>
    <w:lvl w:ilvl="8" w:tplc="28FCD5EA">
      <w:start w:val="1"/>
      <w:numFmt w:val="bullet"/>
      <w:lvlText w:val=""/>
      <w:lvlJc w:val="left"/>
      <w:pPr>
        <w:ind w:left="6480" w:hanging="360"/>
      </w:pPr>
      <w:rPr>
        <w:rFonts w:ascii="Wingdings" w:hAnsi="Wingdings" w:hint="default"/>
      </w:rPr>
    </w:lvl>
  </w:abstractNum>
  <w:abstractNum w:abstractNumId="13" w15:restartNumberingAfterBreak="0">
    <w:nsid w:val="50807969"/>
    <w:multiLevelType w:val="hybridMultilevel"/>
    <w:tmpl w:val="FF5E47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F02C6EC">
      <w:start w:val="1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B41E9"/>
    <w:multiLevelType w:val="hybridMultilevel"/>
    <w:tmpl w:val="D3EEE7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34B3B"/>
    <w:multiLevelType w:val="hybridMultilevel"/>
    <w:tmpl w:val="5CF0E3A8"/>
    <w:lvl w:ilvl="0" w:tplc="FFFFFFFF">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62BE4"/>
    <w:multiLevelType w:val="hybridMultilevel"/>
    <w:tmpl w:val="53928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E55471"/>
    <w:multiLevelType w:val="multilevel"/>
    <w:tmpl w:val="6882B8A8"/>
    <w:lvl w:ilvl="0">
      <w:start w:val="1"/>
      <w:numFmt w:val="decimal"/>
      <w:lvlText w:val="%1."/>
      <w:lvlJc w:val="left"/>
      <w:pPr>
        <w:ind w:left="360" w:hanging="360"/>
      </w:pPr>
    </w:lvl>
    <w:lvl w:ilvl="1">
      <w:start w:val="1"/>
      <w:numFmt w:val="decimal"/>
      <w:lvlText w:val="%1.%2."/>
      <w:lvlJc w:val="left"/>
      <w:pPr>
        <w:ind w:left="380" w:hanging="38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F383C5A"/>
    <w:multiLevelType w:val="hybridMultilevel"/>
    <w:tmpl w:val="9A80B20C"/>
    <w:lvl w:ilvl="0" w:tplc="1346A2C2">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5B4EB6"/>
    <w:multiLevelType w:val="hybridMultilevel"/>
    <w:tmpl w:val="E2A20E0A"/>
    <w:lvl w:ilvl="0" w:tplc="9886D1A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603E5F"/>
    <w:multiLevelType w:val="hybridMultilevel"/>
    <w:tmpl w:val="51941380"/>
    <w:lvl w:ilvl="0" w:tplc="80E0A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E157C"/>
    <w:multiLevelType w:val="hybridMultilevel"/>
    <w:tmpl w:val="99D057FE"/>
    <w:lvl w:ilvl="0" w:tplc="96D00F62">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6A3011"/>
    <w:multiLevelType w:val="hybridMultilevel"/>
    <w:tmpl w:val="992CA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7F675C"/>
    <w:multiLevelType w:val="hybridMultilevel"/>
    <w:tmpl w:val="DF1E3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A16FDA"/>
    <w:multiLevelType w:val="hybridMultilevel"/>
    <w:tmpl w:val="CB26141A"/>
    <w:lvl w:ilvl="0" w:tplc="13E23918">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181399">
    <w:abstractNumId w:val="12"/>
  </w:num>
  <w:num w:numId="2" w16cid:durableId="1849559656">
    <w:abstractNumId w:val="3"/>
  </w:num>
  <w:num w:numId="3" w16cid:durableId="476344366">
    <w:abstractNumId w:val="1"/>
  </w:num>
  <w:num w:numId="4" w16cid:durableId="12414498">
    <w:abstractNumId w:val="21"/>
  </w:num>
  <w:num w:numId="5" w16cid:durableId="538664465">
    <w:abstractNumId w:val="0"/>
  </w:num>
  <w:num w:numId="6" w16cid:durableId="1060178505">
    <w:abstractNumId w:val="7"/>
  </w:num>
  <w:num w:numId="7" w16cid:durableId="1370374097">
    <w:abstractNumId w:val="8"/>
  </w:num>
  <w:num w:numId="8" w16cid:durableId="154734122">
    <w:abstractNumId w:val="16"/>
  </w:num>
  <w:num w:numId="9" w16cid:durableId="262962723">
    <w:abstractNumId w:val="24"/>
  </w:num>
  <w:num w:numId="10" w16cid:durableId="1306198027">
    <w:abstractNumId w:val="22"/>
  </w:num>
  <w:num w:numId="11" w16cid:durableId="1740786420">
    <w:abstractNumId w:val="13"/>
  </w:num>
  <w:num w:numId="12" w16cid:durableId="380793108">
    <w:abstractNumId w:val="17"/>
  </w:num>
  <w:num w:numId="13" w16cid:durableId="632949630">
    <w:abstractNumId w:val="10"/>
  </w:num>
  <w:num w:numId="14" w16cid:durableId="1076364319">
    <w:abstractNumId w:val="5"/>
  </w:num>
  <w:num w:numId="15" w16cid:durableId="602497651">
    <w:abstractNumId w:val="14"/>
  </w:num>
  <w:num w:numId="16" w16cid:durableId="59788415">
    <w:abstractNumId w:val="20"/>
  </w:num>
  <w:num w:numId="17" w16cid:durableId="1831290805">
    <w:abstractNumId w:val="6"/>
  </w:num>
  <w:num w:numId="18" w16cid:durableId="1493787912">
    <w:abstractNumId w:val="11"/>
  </w:num>
  <w:num w:numId="19" w16cid:durableId="496658036">
    <w:abstractNumId w:val="9"/>
  </w:num>
  <w:num w:numId="20" w16cid:durableId="335233203">
    <w:abstractNumId w:val="19"/>
  </w:num>
  <w:num w:numId="21" w16cid:durableId="1902986715">
    <w:abstractNumId w:val="2"/>
  </w:num>
  <w:num w:numId="22" w16cid:durableId="1359159197">
    <w:abstractNumId w:val="15"/>
  </w:num>
  <w:num w:numId="23" w16cid:durableId="1847934692">
    <w:abstractNumId w:val="23"/>
  </w:num>
  <w:num w:numId="24" w16cid:durableId="1266772865">
    <w:abstractNumId w:val="4"/>
  </w:num>
  <w:num w:numId="25" w16cid:durableId="1208504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9B"/>
    <w:rsid w:val="000201F5"/>
    <w:rsid w:val="00023BF2"/>
    <w:rsid w:val="00025E6D"/>
    <w:rsid w:val="000339C8"/>
    <w:rsid w:val="000354C6"/>
    <w:rsid w:val="000357ED"/>
    <w:rsid w:val="00046716"/>
    <w:rsid w:val="000542D2"/>
    <w:rsid w:val="0006037D"/>
    <w:rsid w:val="00077F0C"/>
    <w:rsid w:val="0008463E"/>
    <w:rsid w:val="00094882"/>
    <w:rsid w:val="000A2FE2"/>
    <w:rsid w:val="000A6D35"/>
    <w:rsid w:val="000A7A40"/>
    <w:rsid w:val="000B03E3"/>
    <w:rsid w:val="000B1231"/>
    <w:rsid w:val="000B3D42"/>
    <w:rsid w:val="000B73EF"/>
    <w:rsid w:val="000D7236"/>
    <w:rsid w:val="000E6079"/>
    <w:rsid w:val="000F0D3F"/>
    <w:rsid w:val="000F66F6"/>
    <w:rsid w:val="0010169C"/>
    <w:rsid w:val="0012304A"/>
    <w:rsid w:val="001276B1"/>
    <w:rsid w:val="00133DA0"/>
    <w:rsid w:val="00144DAB"/>
    <w:rsid w:val="00150AEE"/>
    <w:rsid w:val="00152EA0"/>
    <w:rsid w:val="00154393"/>
    <w:rsid w:val="00155D4A"/>
    <w:rsid w:val="001564F7"/>
    <w:rsid w:val="00163880"/>
    <w:rsid w:val="00165E48"/>
    <w:rsid w:val="00183875"/>
    <w:rsid w:val="0018ED1E"/>
    <w:rsid w:val="00190805"/>
    <w:rsid w:val="001A1161"/>
    <w:rsid w:val="001A705B"/>
    <w:rsid w:val="001B06B4"/>
    <w:rsid w:val="001B1E20"/>
    <w:rsid w:val="001C7B12"/>
    <w:rsid w:val="001D2500"/>
    <w:rsid w:val="001E23F7"/>
    <w:rsid w:val="001E391C"/>
    <w:rsid w:val="001E6899"/>
    <w:rsid w:val="001F1FB0"/>
    <w:rsid w:val="001F5E80"/>
    <w:rsid w:val="001F6EA4"/>
    <w:rsid w:val="00207693"/>
    <w:rsid w:val="0021096C"/>
    <w:rsid w:val="00240308"/>
    <w:rsid w:val="00241877"/>
    <w:rsid w:val="00244E81"/>
    <w:rsid w:val="00247245"/>
    <w:rsid w:val="0024784D"/>
    <w:rsid w:val="00250B0B"/>
    <w:rsid w:val="002634F8"/>
    <w:rsid w:val="00265795"/>
    <w:rsid w:val="00270911"/>
    <w:rsid w:val="00280A67"/>
    <w:rsid w:val="0029329B"/>
    <w:rsid w:val="00294F63"/>
    <w:rsid w:val="002A08B6"/>
    <w:rsid w:val="002A2470"/>
    <w:rsid w:val="002A56AD"/>
    <w:rsid w:val="002B1E69"/>
    <w:rsid w:val="002C24C2"/>
    <w:rsid w:val="002F0582"/>
    <w:rsid w:val="002F36EB"/>
    <w:rsid w:val="0031486A"/>
    <w:rsid w:val="00317164"/>
    <w:rsid w:val="00325CFC"/>
    <w:rsid w:val="00355DCF"/>
    <w:rsid w:val="00360889"/>
    <w:rsid w:val="0036224F"/>
    <w:rsid w:val="00367C04"/>
    <w:rsid w:val="00383028"/>
    <w:rsid w:val="00385CAB"/>
    <w:rsid w:val="003A2FB8"/>
    <w:rsid w:val="003B1B98"/>
    <w:rsid w:val="003B5A20"/>
    <w:rsid w:val="003B73C0"/>
    <w:rsid w:val="003C5DE6"/>
    <w:rsid w:val="003D256C"/>
    <w:rsid w:val="003D499E"/>
    <w:rsid w:val="003E5FDA"/>
    <w:rsid w:val="003F2AAC"/>
    <w:rsid w:val="003F309C"/>
    <w:rsid w:val="003F4D8E"/>
    <w:rsid w:val="003F5643"/>
    <w:rsid w:val="00402A0E"/>
    <w:rsid w:val="00421CE0"/>
    <w:rsid w:val="00430E95"/>
    <w:rsid w:val="00437669"/>
    <w:rsid w:val="00461B97"/>
    <w:rsid w:val="004637A9"/>
    <w:rsid w:val="00472A38"/>
    <w:rsid w:val="00474058"/>
    <w:rsid w:val="00474C42"/>
    <w:rsid w:val="00476206"/>
    <w:rsid w:val="00487774"/>
    <w:rsid w:val="00492C79"/>
    <w:rsid w:val="004A23F2"/>
    <w:rsid w:val="004B2124"/>
    <w:rsid w:val="004B2D5D"/>
    <w:rsid w:val="004B6088"/>
    <w:rsid w:val="004B6526"/>
    <w:rsid w:val="004B6816"/>
    <w:rsid w:val="004C13C7"/>
    <w:rsid w:val="004D6778"/>
    <w:rsid w:val="004D6EDD"/>
    <w:rsid w:val="00501486"/>
    <w:rsid w:val="005029D0"/>
    <w:rsid w:val="00506059"/>
    <w:rsid w:val="00517A1A"/>
    <w:rsid w:val="005407BE"/>
    <w:rsid w:val="00547A7D"/>
    <w:rsid w:val="00551545"/>
    <w:rsid w:val="005534A6"/>
    <w:rsid w:val="00553BB2"/>
    <w:rsid w:val="00583EEC"/>
    <w:rsid w:val="005874B4"/>
    <w:rsid w:val="00591E76"/>
    <w:rsid w:val="005A145B"/>
    <w:rsid w:val="005A173B"/>
    <w:rsid w:val="005A4097"/>
    <w:rsid w:val="005A6F64"/>
    <w:rsid w:val="005B2C86"/>
    <w:rsid w:val="005B5625"/>
    <w:rsid w:val="005C35D8"/>
    <w:rsid w:val="005C7250"/>
    <w:rsid w:val="005D1494"/>
    <w:rsid w:val="005D2641"/>
    <w:rsid w:val="005D55AA"/>
    <w:rsid w:val="005F5105"/>
    <w:rsid w:val="005F57A1"/>
    <w:rsid w:val="006041A6"/>
    <w:rsid w:val="00606C22"/>
    <w:rsid w:val="00610E63"/>
    <w:rsid w:val="00611A93"/>
    <w:rsid w:val="006240B7"/>
    <w:rsid w:val="00630E08"/>
    <w:rsid w:val="00635A89"/>
    <w:rsid w:val="00652855"/>
    <w:rsid w:val="00661C8D"/>
    <w:rsid w:val="00662EAB"/>
    <w:rsid w:val="00663AE1"/>
    <w:rsid w:val="00664ACB"/>
    <w:rsid w:val="00665326"/>
    <w:rsid w:val="00672F75"/>
    <w:rsid w:val="00677BC5"/>
    <w:rsid w:val="00684098"/>
    <w:rsid w:val="00686E4E"/>
    <w:rsid w:val="00690917"/>
    <w:rsid w:val="00690E0F"/>
    <w:rsid w:val="00695E9B"/>
    <w:rsid w:val="00696C79"/>
    <w:rsid w:val="006A2FC7"/>
    <w:rsid w:val="006B2BEF"/>
    <w:rsid w:val="006B5398"/>
    <w:rsid w:val="006B6074"/>
    <w:rsid w:val="006C216D"/>
    <w:rsid w:val="006C5D6D"/>
    <w:rsid w:val="006E28B2"/>
    <w:rsid w:val="006E529D"/>
    <w:rsid w:val="006F0494"/>
    <w:rsid w:val="006F14AE"/>
    <w:rsid w:val="006F4A82"/>
    <w:rsid w:val="00701A04"/>
    <w:rsid w:val="00710DE5"/>
    <w:rsid w:val="00714831"/>
    <w:rsid w:val="00725489"/>
    <w:rsid w:val="00733B9B"/>
    <w:rsid w:val="00743FD7"/>
    <w:rsid w:val="00752F55"/>
    <w:rsid w:val="0075574A"/>
    <w:rsid w:val="0076218F"/>
    <w:rsid w:val="007639DB"/>
    <w:rsid w:val="00773C9B"/>
    <w:rsid w:val="00786E7F"/>
    <w:rsid w:val="007A7A01"/>
    <w:rsid w:val="007B2A20"/>
    <w:rsid w:val="007B7D3C"/>
    <w:rsid w:val="007D550E"/>
    <w:rsid w:val="007D5F70"/>
    <w:rsid w:val="007E7459"/>
    <w:rsid w:val="007F22C3"/>
    <w:rsid w:val="007F530B"/>
    <w:rsid w:val="00801CE3"/>
    <w:rsid w:val="00805356"/>
    <w:rsid w:val="00805E26"/>
    <w:rsid w:val="008062EB"/>
    <w:rsid w:val="00810F44"/>
    <w:rsid w:val="00821419"/>
    <w:rsid w:val="00823C3A"/>
    <w:rsid w:val="00825E3C"/>
    <w:rsid w:val="008305A8"/>
    <w:rsid w:val="00834A77"/>
    <w:rsid w:val="00836E0E"/>
    <w:rsid w:val="008429BC"/>
    <w:rsid w:val="00861888"/>
    <w:rsid w:val="00886323"/>
    <w:rsid w:val="008A176A"/>
    <w:rsid w:val="008A42FF"/>
    <w:rsid w:val="008A45A9"/>
    <w:rsid w:val="008B1FE5"/>
    <w:rsid w:val="008B2E33"/>
    <w:rsid w:val="008C2877"/>
    <w:rsid w:val="008C612D"/>
    <w:rsid w:val="008D5A34"/>
    <w:rsid w:val="008E697C"/>
    <w:rsid w:val="008F511B"/>
    <w:rsid w:val="0090590E"/>
    <w:rsid w:val="00913689"/>
    <w:rsid w:val="00913C00"/>
    <w:rsid w:val="00920C62"/>
    <w:rsid w:val="009416D8"/>
    <w:rsid w:val="009457C2"/>
    <w:rsid w:val="0095070A"/>
    <w:rsid w:val="009566B1"/>
    <w:rsid w:val="009617E2"/>
    <w:rsid w:val="009639BC"/>
    <w:rsid w:val="009745AD"/>
    <w:rsid w:val="00986016"/>
    <w:rsid w:val="009873E5"/>
    <w:rsid w:val="009A5728"/>
    <w:rsid w:val="009D01F3"/>
    <w:rsid w:val="009D5A9B"/>
    <w:rsid w:val="009F40F7"/>
    <w:rsid w:val="009F5536"/>
    <w:rsid w:val="009F709A"/>
    <w:rsid w:val="00A02003"/>
    <w:rsid w:val="00A021F5"/>
    <w:rsid w:val="00A111FB"/>
    <w:rsid w:val="00A14094"/>
    <w:rsid w:val="00A21A76"/>
    <w:rsid w:val="00A2201A"/>
    <w:rsid w:val="00A319BE"/>
    <w:rsid w:val="00A362F6"/>
    <w:rsid w:val="00A4339B"/>
    <w:rsid w:val="00A4416A"/>
    <w:rsid w:val="00A4616A"/>
    <w:rsid w:val="00A53762"/>
    <w:rsid w:val="00A6543D"/>
    <w:rsid w:val="00A65465"/>
    <w:rsid w:val="00A70153"/>
    <w:rsid w:val="00A7226D"/>
    <w:rsid w:val="00A74BBE"/>
    <w:rsid w:val="00A7517B"/>
    <w:rsid w:val="00A923E0"/>
    <w:rsid w:val="00A94E26"/>
    <w:rsid w:val="00AA2D11"/>
    <w:rsid w:val="00AB3B7C"/>
    <w:rsid w:val="00AB4BD4"/>
    <w:rsid w:val="00AC4FA5"/>
    <w:rsid w:val="00AC7AE7"/>
    <w:rsid w:val="00AD0774"/>
    <w:rsid w:val="00AD753B"/>
    <w:rsid w:val="00AE2D27"/>
    <w:rsid w:val="00B05602"/>
    <w:rsid w:val="00B075D1"/>
    <w:rsid w:val="00B07975"/>
    <w:rsid w:val="00B14E24"/>
    <w:rsid w:val="00B2140D"/>
    <w:rsid w:val="00B334B3"/>
    <w:rsid w:val="00B42D7C"/>
    <w:rsid w:val="00B52D19"/>
    <w:rsid w:val="00B54862"/>
    <w:rsid w:val="00B5637D"/>
    <w:rsid w:val="00B6234C"/>
    <w:rsid w:val="00B64BED"/>
    <w:rsid w:val="00B66934"/>
    <w:rsid w:val="00B71AA7"/>
    <w:rsid w:val="00B772AB"/>
    <w:rsid w:val="00B810C8"/>
    <w:rsid w:val="00B8478F"/>
    <w:rsid w:val="00B87067"/>
    <w:rsid w:val="00B92885"/>
    <w:rsid w:val="00B9550D"/>
    <w:rsid w:val="00BA1432"/>
    <w:rsid w:val="00BA2E76"/>
    <w:rsid w:val="00BB461E"/>
    <w:rsid w:val="00BD4250"/>
    <w:rsid w:val="00BE1EC7"/>
    <w:rsid w:val="00BE6692"/>
    <w:rsid w:val="00BF4EB0"/>
    <w:rsid w:val="00C05F96"/>
    <w:rsid w:val="00C067A2"/>
    <w:rsid w:val="00C16E8A"/>
    <w:rsid w:val="00C2075D"/>
    <w:rsid w:val="00C21494"/>
    <w:rsid w:val="00C24593"/>
    <w:rsid w:val="00C355CD"/>
    <w:rsid w:val="00C35C90"/>
    <w:rsid w:val="00C4356D"/>
    <w:rsid w:val="00C53345"/>
    <w:rsid w:val="00C73F9B"/>
    <w:rsid w:val="00C84087"/>
    <w:rsid w:val="00CA1913"/>
    <w:rsid w:val="00CA389B"/>
    <w:rsid w:val="00CA4D73"/>
    <w:rsid w:val="00CA4DD4"/>
    <w:rsid w:val="00CA5A54"/>
    <w:rsid w:val="00CB3C76"/>
    <w:rsid w:val="00CB6821"/>
    <w:rsid w:val="00CC097A"/>
    <w:rsid w:val="00CC53B6"/>
    <w:rsid w:val="00CC7E9F"/>
    <w:rsid w:val="00CD1214"/>
    <w:rsid w:val="00CD793A"/>
    <w:rsid w:val="00CE2F9B"/>
    <w:rsid w:val="00D05828"/>
    <w:rsid w:val="00D12DFB"/>
    <w:rsid w:val="00D20DF7"/>
    <w:rsid w:val="00D22BDE"/>
    <w:rsid w:val="00D23EF3"/>
    <w:rsid w:val="00D32558"/>
    <w:rsid w:val="00D3368C"/>
    <w:rsid w:val="00D354D5"/>
    <w:rsid w:val="00D3650B"/>
    <w:rsid w:val="00D4162A"/>
    <w:rsid w:val="00D44503"/>
    <w:rsid w:val="00D5366A"/>
    <w:rsid w:val="00D57521"/>
    <w:rsid w:val="00D57D00"/>
    <w:rsid w:val="00D6565D"/>
    <w:rsid w:val="00D660A9"/>
    <w:rsid w:val="00D71DC0"/>
    <w:rsid w:val="00D76131"/>
    <w:rsid w:val="00D85ED4"/>
    <w:rsid w:val="00D91C5D"/>
    <w:rsid w:val="00DC527D"/>
    <w:rsid w:val="00DD1D04"/>
    <w:rsid w:val="00DE2237"/>
    <w:rsid w:val="00DE4C34"/>
    <w:rsid w:val="00DF7779"/>
    <w:rsid w:val="00DF79CB"/>
    <w:rsid w:val="00E012E5"/>
    <w:rsid w:val="00E03ADB"/>
    <w:rsid w:val="00E07992"/>
    <w:rsid w:val="00E17991"/>
    <w:rsid w:val="00E327AE"/>
    <w:rsid w:val="00E33BCE"/>
    <w:rsid w:val="00E5242A"/>
    <w:rsid w:val="00E56274"/>
    <w:rsid w:val="00E73ADE"/>
    <w:rsid w:val="00E85381"/>
    <w:rsid w:val="00E8543F"/>
    <w:rsid w:val="00E85BCB"/>
    <w:rsid w:val="00E86982"/>
    <w:rsid w:val="00E95956"/>
    <w:rsid w:val="00EB511D"/>
    <w:rsid w:val="00EB6D9A"/>
    <w:rsid w:val="00EC51B5"/>
    <w:rsid w:val="00ED1C93"/>
    <w:rsid w:val="00ED3A4F"/>
    <w:rsid w:val="00EE09AA"/>
    <w:rsid w:val="00EE5CF3"/>
    <w:rsid w:val="00EE63D3"/>
    <w:rsid w:val="00EF01B6"/>
    <w:rsid w:val="00EF64C9"/>
    <w:rsid w:val="00F0244A"/>
    <w:rsid w:val="00F04A89"/>
    <w:rsid w:val="00F1367A"/>
    <w:rsid w:val="00F1692C"/>
    <w:rsid w:val="00F241BD"/>
    <w:rsid w:val="00F269A3"/>
    <w:rsid w:val="00F34E34"/>
    <w:rsid w:val="00F36D23"/>
    <w:rsid w:val="00F37FCA"/>
    <w:rsid w:val="00F622BD"/>
    <w:rsid w:val="00F73596"/>
    <w:rsid w:val="00F73D13"/>
    <w:rsid w:val="00F8299D"/>
    <w:rsid w:val="00F848CA"/>
    <w:rsid w:val="00F84EFE"/>
    <w:rsid w:val="00FA2E33"/>
    <w:rsid w:val="00FB0845"/>
    <w:rsid w:val="00FB4B75"/>
    <w:rsid w:val="00FB7CFA"/>
    <w:rsid w:val="00FC45AA"/>
    <w:rsid w:val="00FC4885"/>
    <w:rsid w:val="00FE0CEA"/>
    <w:rsid w:val="00FE28E0"/>
    <w:rsid w:val="017E6D95"/>
    <w:rsid w:val="01C1E088"/>
    <w:rsid w:val="01D25FBC"/>
    <w:rsid w:val="01F623FD"/>
    <w:rsid w:val="020C5EC5"/>
    <w:rsid w:val="024AC662"/>
    <w:rsid w:val="027B6985"/>
    <w:rsid w:val="02F4DC1F"/>
    <w:rsid w:val="02FA22EB"/>
    <w:rsid w:val="035A0FEA"/>
    <w:rsid w:val="03AA0BCD"/>
    <w:rsid w:val="03E47336"/>
    <w:rsid w:val="041055C0"/>
    <w:rsid w:val="046A9823"/>
    <w:rsid w:val="04781625"/>
    <w:rsid w:val="0484A663"/>
    <w:rsid w:val="04F9E831"/>
    <w:rsid w:val="050226CB"/>
    <w:rsid w:val="05158BD2"/>
    <w:rsid w:val="053B5E1E"/>
    <w:rsid w:val="0545DC2E"/>
    <w:rsid w:val="05C75154"/>
    <w:rsid w:val="0701551E"/>
    <w:rsid w:val="0703BE48"/>
    <w:rsid w:val="0782AF30"/>
    <w:rsid w:val="07C6C098"/>
    <w:rsid w:val="0896932D"/>
    <w:rsid w:val="08DCED39"/>
    <w:rsid w:val="0945C62F"/>
    <w:rsid w:val="0AE19690"/>
    <w:rsid w:val="0B0E2F6B"/>
    <w:rsid w:val="0B4AD754"/>
    <w:rsid w:val="0C9F1BF0"/>
    <w:rsid w:val="0CDDF9BA"/>
    <w:rsid w:val="0DA0BF6F"/>
    <w:rsid w:val="0DA71D0B"/>
    <w:rsid w:val="0E191448"/>
    <w:rsid w:val="0E241EB9"/>
    <w:rsid w:val="0E2555C8"/>
    <w:rsid w:val="0E2B88A9"/>
    <w:rsid w:val="0E372CBC"/>
    <w:rsid w:val="0F399320"/>
    <w:rsid w:val="0F42E849"/>
    <w:rsid w:val="0FADF2D9"/>
    <w:rsid w:val="10A83764"/>
    <w:rsid w:val="10E184B4"/>
    <w:rsid w:val="11305DCB"/>
    <w:rsid w:val="113EB762"/>
    <w:rsid w:val="11A79A5E"/>
    <w:rsid w:val="125A9C14"/>
    <w:rsid w:val="12D9AF2F"/>
    <w:rsid w:val="136543BF"/>
    <w:rsid w:val="13AAC854"/>
    <w:rsid w:val="13CB9929"/>
    <w:rsid w:val="13E06B68"/>
    <w:rsid w:val="13E7D6F3"/>
    <w:rsid w:val="13FB788A"/>
    <w:rsid w:val="145DCFFB"/>
    <w:rsid w:val="149ACA2D"/>
    <w:rsid w:val="14BC021D"/>
    <w:rsid w:val="1500AAFD"/>
    <w:rsid w:val="15850DB1"/>
    <w:rsid w:val="15A8D4A4"/>
    <w:rsid w:val="15DA69E3"/>
    <w:rsid w:val="16369A8E"/>
    <w:rsid w:val="1666B4A6"/>
    <w:rsid w:val="17140598"/>
    <w:rsid w:val="1720DE12"/>
    <w:rsid w:val="1771E158"/>
    <w:rsid w:val="17A0C080"/>
    <w:rsid w:val="17B39297"/>
    <w:rsid w:val="17B4ED6F"/>
    <w:rsid w:val="17BBC056"/>
    <w:rsid w:val="183A1E12"/>
    <w:rsid w:val="18953C1B"/>
    <w:rsid w:val="19753B84"/>
    <w:rsid w:val="19E8C928"/>
    <w:rsid w:val="1AB250EF"/>
    <w:rsid w:val="1AD86142"/>
    <w:rsid w:val="1AE7F012"/>
    <w:rsid w:val="1B0A0BB1"/>
    <w:rsid w:val="1B3A9361"/>
    <w:rsid w:val="1CDEACFE"/>
    <w:rsid w:val="1D7A9BFC"/>
    <w:rsid w:val="1D888B6C"/>
    <w:rsid w:val="1E08DEC7"/>
    <w:rsid w:val="1E100204"/>
    <w:rsid w:val="1EE3565E"/>
    <w:rsid w:val="1F12C79A"/>
    <w:rsid w:val="2198F5C4"/>
    <w:rsid w:val="2293C2A0"/>
    <w:rsid w:val="22E70736"/>
    <w:rsid w:val="230AB9C5"/>
    <w:rsid w:val="231FF19F"/>
    <w:rsid w:val="23228061"/>
    <w:rsid w:val="23549D4F"/>
    <w:rsid w:val="2384C716"/>
    <w:rsid w:val="2397692F"/>
    <w:rsid w:val="23A1A2F4"/>
    <w:rsid w:val="242A1879"/>
    <w:rsid w:val="24404F9E"/>
    <w:rsid w:val="24661B2B"/>
    <w:rsid w:val="246F2A7C"/>
    <w:rsid w:val="2472AA18"/>
    <w:rsid w:val="24EEC384"/>
    <w:rsid w:val="25224C9E"/>
    <w:rsid w:val="25472071"/>
    <w:rsid w:val="2553371B"/>
    <w:rsid w:val="25F2F25C"/>
    <w:rsid w:val="25F6F2E7"/>
    <w:rsid w:val="26D05266"/>
    <w:rsid w:val="26D9A96F"/>
    <w:rsid w:val="26FE4102"/>
    <w:rsid w:val="282E2966"/>
    <w:rsid w:val="299144F2"/>
    <w:rsid w:val="29B03724"/>
    <w:rsid w:val="2A065F72"/>
    <w:rsid w:val="2A98A5E1"/>
    <w:rsid w:val="2AA2C1AF"/>
    <w:rsid w:val="2B3C1FA9"/>
    <w:rsid w:val="2B6D0427"/>
    <w:rsid w:val="2B789859"/>
    <w:rsid w:val="2BC1B474"/>
    <w:rsid w:val="2BF59A1D"/>
    <w:rsid w:val="2C02B797"/>
    <w:rsid w:val="2CE0A544"/>
    <w:rsid w:val="2D2A3755"/>
    <w:rsid w:val="2D4CA957"/>
    <w:rsid w:val="2D988A1D"/>
    <w:rsid w:val="2E4A6FA3"/>
    <w:rsid w:val="2E6A05F0"/>
    <w:rsid w:val="2EABCFBA"/>
    <w:rsid w:val="2F73A934"/>
    <w:rsid w:val="2F776E08"/>
    <w:rsid w:val="2F96DAE1"/>
    <w:rsid w:val="2FA4D7D6"/>
    <w:rsid w:val="2FD7B4EF"/>
    <w:rsid w:val="2FF53BFF"/>
    <w:rsid w:val="3030A739"/>
    <w:rsid w:val="3074BD47"/>
    <w:rsid w:val="30A5A016"/>
    <w:rsid w:val="30F86B97"/>
    <w:rsid w:val="31108907"/>
    <w:rsid w:val="3156690D"/>
    <w:rsid w:val="317D0323"/>
    <w:rsid w:val="31A418B6"/>
    <w:rsid w:val="3202B759"/>
    <w:rsid w:val="325ABA04"/>
    <w:rsid w:val="339F1A50"/>
    <w:rsid w:val="341890FE"/>
    <w:rsid w:val="344829C9"/>
    <w:rsid w:val="346C25E9"/>
    <w:rsid w:val="35974886"/>
    <w:rsid w:val="360983D0"/>
    <w:rsid w:val="36A33AF1"/>
    <w:rsid w:val="36ACC6A7"/>
    <w:rsid w:val="36C767D5"/>
    <w:rsid w:val="3721E0F2"/>
    <w:rsid w:val="376DA991"/>
    <w:rsid w:val="379B4FCD"/>
    <w:rsid w:val="381D91C4"/>
    <w:rsid w:val="394AE9E6"/>
    <w:rsid w:val="3952C6A0"/>
    <w:rsid w:val="396BDD9B"/>
    <w:rsid w:val="39EF9200"/>
    <w:rsid w:val="3A648551"/>
    <w:rsid w:val="3A881EB9"/>
    <w:rsid w:val="3A9C7DAD"/>
    <w:rsid w:val="3A9E7EA7"/>
    <w:rsid w:val="3AA6D5A3"/>
    <w:rsid w:val="3AB0B305"/>
    <w:rsid w:val="3AB76B4D"/>
    <w:rsid w:val="3AEE9701"/>
    <w:rsid w:val="3AF1B665"/>
    <w:rsid w:val="3B0FCA4E"/>
    <w:rsid w:val="3C094854"/>
    <w:rsid w:val="3D851D44"/>
    <w:rsid w:val="3DA25A6B"/>
    <w:rsid w:val="3E8AFE12"/>
    <w:rsid w:val="3E8C0CFB"/>
    <w:rsid w:val="3EC2B639"/>
    <w:rsid w:val="3F519B4A"/>
    <w:rsid w:val="3F5F9319"/>
    <w:rsid w:val="401DE4CE"/>
    <w:rsid w:val="407E488F"/>
    <w:rsid w:val="4189F621"/>
    <w:rsid w:val="41A08DCD"/>
    <w:rsid w:val="426EF488"/>
    <w:rsid w:val="42C5CA0C"/>
    <w:rsid w:val="42D65E57"/>
    <w:rsid w:val="440384E9"/>
    <w:rsid w:val="44EDDD05"/>
    <w:rsid w:val="4548DC53"/>
    <w:rsid w:val="45BFBDA7"/>
    <w:rsid w:val="45D778B0"/>
    <w:rsid w:val="467852F6"/>
    <w:rsid w:val="46A7A516"/>
    <w:rsid w:val="47085869"/>
    <w:rsid w:val="470F9A0B"/>
    <w:rsid w:val="4743D256"/>
    <w:rsid w:val="4786B5AE"/>
    <w:rsid w:val="478E3DC4"/>
    <w:rsid w:val="48033381"/>
    <w:rsid w:val="48282D65"/>
    <w:rsid w:val="49247CF7"/>
    <w:rsid w:val="493F1069"/>
    <w:rsid w:val="498991D2"/>
    <w:rsid w:val="4A2E0DFF"/>
    <w:rsid w:val="4AB88D77"/>
    <w:rsid w:val="4B1D1D03"/>
    <w:rsid w:val="4BA9FEF9"/>
    <w:rsid w:val="4BD10670"/>
    <w:rsid w:val="4C078526"/>
    <w:rsid w:val="4C2AB6E5"/>
    <w:rsid w:val="4DAB997C"/>
    <w:rsid w:val="4E12818C"/>
    <w:rsid w:val="4E7E468C"/>
    <w:rsid w:val="4EA56A22"/>
    <w:rsid w:val="4EDFCA6F"/>
    <w:rsid w:val="4F16502E"/>
    <w:rsid w:val="4F8B24B7"/>
    <w:rsid w:val="4F9977E8"/>
    <w:rsid w:val="505B8207"/>
    <w:rsid w:val="50C89A6A"/>
    <w:rsid w:val="5293DEDC"/>
    <w:rsid w:val="52EB155B"/>
    <w:rsid w:val="533476E2"/>
    <w:rsid w:val="535FB2E8"/>
    <w:rsid w:val="547C2985"/>
    <w:rsid w:val="54FB8349"/>
    <w:rsid w:val="55458F0C"/>
    <w:rsid w:val="55CC8C60"/>
    <w:rsid w:val="55ECE5ED"/>
    <w:rsid w:val="5628CD93"/>
    <w:rsid w:val="56D1B3F7"/>
    <w:rsid w:val="57893F9D"/>
    <w:rsid w:val="5856D0D2"/>
    <w:rsid w:val="589E8E65"/>
    <w:rsid w:val="58C2AF67"/>
    <w:rsid w:val="59DDF99C"/>
    <w:rsid w:val="5A4DFD99"/>
    <w:rsid w:val="5AAAEDF5"/>
    <w:rsid w:val="5B1212B8"/>
    <w:rsid w:val="5B663253"/>
    <w:rsid w:val="5BD62F27"/>
    <w:rsid w:val="5CCAD22F"/>
    <w:rsid w:val="5D71FF88"/>
    <w:rsid w:val="5D9CECDF"/>
    <w:rsid w:val="5DD3FED4"/>
    <w:rsid w:val="5E9C34BC"/>
    <w:rsid w:val="5F962882"/>
    <w:rsid w:val="5FB07006"/>
    <w:rsid w:val="5FC78E88"/>
    <w:rsid w:val="5FCC633D"/>
    <w:rsid w:val="6005E47E"/>
    <w:rsid w:val="60F476FA"/>
    <w:rsid w:val="61369A42"/>
    <w:rsid w:val="61C57F53"/>
    <w:rsid w:val="61DA0651"/>
    <w:rsid w:val="623001A0"/>
    <w:rsid w:val="62BFCE0B"/>
    <w:rsid w:val="62D26AA3"/>
    <w:rsid w:val="6346ABB2"/>
    <w:rsid w:val="63D074F5"/>
    <w:rsid w:val="63D0F60E"/>
    <w:rsid w:val="63FAA5D7"/>
    <w:rsid w:val="6486AC03"/>
    <w:rsid w:val="64B11250"/>
    <w:rsid w:val="64C5AEA5"/>
    <w:rsid w:val="64DFE1E4"/>
    <w:rsid w:val="65079127"/>
    <w:rsid w:val="65728170"/>
    <w:rsid w:val="66056A06"/>
    <w:rsid w:val="67347A75"/>
    <w:rsid w:val="677048A0"/>
    <w:rsid w:val="6833C4B8"/>
    <w:rsid w:val="688A8DF6"/>
    <w:rsid w:val="69982A24"/>
    <w:rsid w:val="6A2A1B6B"/>
    <w:rsid w:val="6AC53848"/>
    <w:rsid w:val="6B1B69A0"/>
    <w:rsid w:val="6B1D8E62"/>
    <w:rsid w:val="6BB9B983"/>
    <w:rsid w:val="6BC5EBCC"/>
    <w:rsid w:val="6C0AD77A"/>
    <w:rsid w:val="6CD1F4E6"/>
    <w:rsid w:val="6DFAC373"/>
    <w:rsid w:val="6E3BC012"/>
    <w:rsid w:val="6E68AD70"/>
    <w:rsid w:val="6E955AE1"/>
    <w:rsid w:val="6F042554"/>
    <w:rsid w:val="6FD2BB3B"/>
    <w:rsid w:val="70EF068E"/>
    <w:rsid w:val="719A8079"/>
    <w:rsid w:val="71E70408"/>
    <w:rsid w:val="725F8170"/>
    <w:rsid w:val="727720CE"/>
    <w:rsid w:val="72D051E8"/>
    <w:rsid w:val="72DDDF5B"/>
    <w:rsid w:val="7390B022"/>
    <w:rsid w:val="7393E802"/>
    <w:rsid w:val="73DFC94D"/>
    <w:rsid w:val="759092C0"/>
    <w:rsid w:val="75992984"/>
    <w:rsid w:val="7599CB94"/>
    <w:rsid w:val="75B5AA32"/>
    <w:rsid w:val="77F02F1D"/>
    <w:rsid w:val="7925161C"/>
    <w:rsid w:val="793B59D5"/>
    <w:rsid w:val="7948CAC1"/>
    <w:rsid w:val="79496A8C"/>
    <w:rsid w:val="794D20DF"/>
    <w:rsid w:val="79ABB57A"/>
    <w:rsid w:val="7A0DADF0"/>
    <w:rsid w:val="7A1D4D07"/>
    <w:rsid w:val="7A516AF8"/>
    <w:rsid w:val="7A6A58F5"/>
    <w:rsid w:val="7AE4C9CC"/>
    <w:rsid w:val="7B920129"/>
    <w:rsid w:val="7C533B30"/>
    <w:rsid w:val="7C91F88D"/>
    <w:rsid w:val="7CCBEEB2"/>
    <w:rsid w:val="7D8F4E16"/>
    <w:rsid w:val="7E1528EB"/>
    <w:rsid w:val="7EFF120F"/>
    <w:rsid w:val="7F001E6C"/>
    <w:rsid w:val="7F1E4CA9"/>
    <w:rsid w:val="7F2B1E77"/>
    <w:rsid w:val="7F463592"/>
    <w:rsid w:val="7F64D633"/>
    <w:rsid w:val="7FFB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07BAF"/>
  <w15:docId w15:val="{36973A60-9A8C-4E26-9DFD-62FA4474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69"/>
    <w:rPr>
      <w:rFonts w:ascii="Calibri" w:hAnsi="Calibri"/>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650B"/>
    <w:pPr>
      <w:tabs>
        <w:tab w:val="center" w:pos="4680"/>
        <w:tab w:val="right" w:pos="9360"/>
      </w:tabs>
      <w:spacing w:line="240" w:lineRule="auto"/>
    </w:pPr>
  </w:style>
  <w:style w:type="character" w:customStyle="1" w:styleId="HeaderChar">
    <w:name w:val="Header Char"/>
    <w:basedOn w:val="DefaultParagraphFont"/>
    <w:link w:val="Header"/>
    <w:uiPriority w:val="99"/>
    <w:rsid w:val="00D3650B"/>
  </w:style>
  <w:style w:type="paragraph" w:styleId="Footer">
    <w:name w:val="footer"/>
    <w:basedOn w:val="Normal"/>
    <w:link w:val="FooterChar"/>
    <w:uiPriority w:val="99"/>
    <w:unhideWhenUsed/>
    <w:rsid w:val="00D3650B"/>
    <w:pPr>
      <w:tabs>
        <w:tab w:val="center" w:pos="4680"/>
        <w:tab w:val="right" w:pos="9360"/>
      </w:tabs>
      <w:spacing w:line="240" w:lineRule="auto"/>
    </w:pPr>
  </w:style>
  <w:style w:type="character" w:customStyle="1" w:styleId="FooterChar">
    <w:name w:val="Footer Char"/>
    <w:basedOn w:val="DefaultParagraphFont"/>
    <w:link w:val="Footer"/>
    <w:uiPriority w:val="99"/>
    <w:rsid w:val="00D3650B"/>
  </w:style>
  <w:style w:type="character" w:styleId="Strong">
    <w:name w:val="Strong"/>
    <w:basedOn w:val="DefaultParagraphFont"/>
    <w:uiPriority w:val="22"/>
    <w:qFormat/>
    <w:rsid w:val="00B5637D"/>
    <w:rPr>
      <w:b/>
      <w:bCs/>
    </w:rPr>
  </w:style>
  <w:style w:type="paragraph" w:styleId="NormalWeb">
    <w:name w:val="Normal (Web)"/>
    <w:basedOn w:val="Normal"/>
    <w:uiPriority w:val="99"/>
    <w:unhideWhenUsed/>
    <w:rsid w:val="005D26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D3A4F"/>
    <w:pPr>
      <w:ind w:left="720"/>
      <w:contextualSpacing/>
    </w:pPr>
  </w:style>
  <w:style w:type="character" w:styleId="CommentReference">
    <w:name w:val="annotation reference"/>
    <w:basedOn w:val="DefaultParagraphFont"/>
    <w:uiPriority w:val="99"/>
    <w:semiHidden/>
    <w:unhideWhenUsed/>
    <w:rsid w:val="00FA2E33"/>
    <w:rPr>
      <w:sz w:val="16"/>
      <w:szCs w:val="16"/>
    </w:rPr>
  </w:style>
  <w:style w:type="paragraph" w:styleId="CommentText">
    <w:name w:val="annotation text"/>
    <w:basedOn w:val="Normal"/>
    <w:link w:val="CommentTextChar"/>
    <w:uiPriority w:val="99"/>
    <w:semiHidden/>
    <w:unhideWhenUsed/>
    <w:rsid w:val="00FA2E33"/>
    <w:pPr>
      <w:spacing w:line="240" w:lineRule="auto"/>
    </w:pPr>
    <w:rPr>
      <w:sz w:val="20"/>
      <w:szCs w:val="20"/>
    </w:rPr>
  </w:style>
  <w:style w:type="character" w:customStyle="1" w:styleId="CommentTextChar">
    <w:name w:val="Comment Text Char"/>
    <w:basedOn w:val="DefaultParagraphFont"/>
    <w:link w:val="CommentText"/>
    <w:uiPriority w:val="99"/>
    <w:semiHidden/>
    <w:rsid w:val="00FA2E3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2E33"/>
    <w:rPr>
      <w:b/>
      <w:bCs/>
    </w:rPr>
  </w:style>
  <w:style w:type="character" w:customStyle="1" w:styleId="CommentSubjectChar">
    <w:name w:val="Comment Subject Char"/>
    <w:basedOn w:val="CommentTextChar"/>
    <w:link w:val="CommentSubject"/>
    <w:uiPriority w:val="99"/>
    <w:semiHidden/>
    <w:rsid w:val="00FA2E33"/>
    <w:rPr>
      <w:rFonts w:ascii="Calibri" w:hAnsi="Calibri"/>
      <w:b/>
      <w:bCs/>
      <w:sz w:val="20"/>
      <w:szCs w:val="20"/>
    </w:rPr>
  </w:style>
  <w:style w:type="table" w:styleId="TableGrid">
    <w:name w:val="Table Grid"/>
    <w:basedOn w:val="TableNormal"/>
    <w:uiPriority w:val="39"/>
    <w:rsid w:val="00FB7C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4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94"/>
    <w:rPr>
      <w:rFonts w:ascii="Segoe UI" w:hAnsi="Segoe UI" w:cs="Segoe UI"/>
      <w:sz w:val="18"/>
      <w:szCs w:val="18"/>
    </w:rPr>
  </w:style>
  <w:style w:type="character" w:customStyle="1" w:styleId="TitleChar">
    <w:name w:val="Title Char"/>
    <w:basedOn w:val="DefaultParagraphFont"/>
    <w:link w:val="Title"/>
    <w:uiPriority w:val="10"/>
    <w:rsid w:val="00421CE0"/>
    <w:rPr>
      <w:rFonts w:ascii="Calibri" w:hAnsi="Calibri"/>
      <w:sz w:val="52"/>
      <w:szCs w:val="52"/>
    </w:rPr>
  </w:style>
  <w:style w:type="paragraph" w:customStyle="1" w:styleId="Default">
    <w:name w:val="Default"/>
    <w:rsid w:val="00F73D13"/>
    <w:pPr>
      <w:autoSpaceDE w:val="0"/>
      <w:autoSpaceDN w:val="0"/>
      <w:adjustRightInd w:val="0"/>
      <w:spacing w:line="240" w:lineRule="auto"/>
    </w:pPr>
    <w:rPr>
      <w:rFonts w:ascii="Calibri" w:eastAsiaTheme="minorHAnsi" w:hAnsi="Calibri" w:cs="Calibri"/>
      <w:color w:val="000000"/>
      <w:sz w:val="24"/>
      <w:szCs w:val="24"/>
      <w:lang w:val="en-GB"/>
    </w:rPr>
  </w:style>
  <w:style w:type="character" w:styleId="Hyperlink">
    <w:name w:val="Hyperlink"/>
    <w:basedOn w:val="DefaultParagraphFont"/>
    <w:uiPriority w:val="99"/>
    <w:unhideWhenUsed/>
    <w:rsid w:val="005B2C86"/>
    <w:rPr>
      <w:color w:val="0000FF" w:themeColor="hyperlink"/>
      <w:u w:val="single"/>
    </w:rPr>
  </w:style>
  <w:style w:type="character" w:styleId="UnresolvedMention">
    <w:name w:val="Unresolved Mention"/>
    <w:basedOn w:val="DefaultParagraphFont"/>
    <w:uiPriority w:val="99"/>
    <w:semiHidden/>
    <w:unhideWhenUsed/>
    <w:rsid w:val="005B2C86"/>
    <w:rPr>
      <w:color w:val="605E5C"/>
      <w:shd w:val="clear" w:color="auto" w:fill="E1DFDD"/>
    </w:rPr>
  </w:style>
  <w:style w:type="paragraph" w:styleId="FootnoteText">
    <w:name w:val="footnote text"/>
    <w:basedOn w:val="Normal"/>
    <w:link w:val="FootnoteTextChar"/>
    <w:uiPriority w:val="99"/>
    <w:semiHidden/>
    <w:unhideWhenUsed/>
    <w:rsid w:val="006C216D"/>
    <w:pPr>
      <w:spacing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C216D"/>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6C216D"/>
    <w:rPr>
      <w:vertAlign w:val="superscript"/>
    </w:rPr>
  </w:style>
  <w:style w:type="numbering" w:customStyle="1" w:styleId="CurrentList1">
    <w:name w:val="Current List1"/>
    <w:uiPriority w:val="99"/>
    <w:rsid w:val="006E28B2"/>
    <w:pPr>
      <w:numPr>
        <w:numId w:val="24"/>
      </w:numPr>
    </w:pPr>
  </w:style>
  <w:style w:type="character" w:customStyle="1" w:styleId="Heading1Char">
    <w:name w:val="Heading 1 Char"/>
    <w:basedOn w:val="DefaultParagraphFont"/>
    <w:link w:val="Heading1"/>
    <w:uiPriority w:val="9"/>
    <w:rsid w:val="00714831"/>
    <w:rPr>
      <w:rFonts w:ascii="Calibri" w:hAnsi="Calibri"/>
      <w:sz w:val="40"/>
      <w:szCs w:val="40"/>
    </w:rPr>
  </w:style>
  <w:style w:type="character" w:customStyle="1" w:styleId="cf01">
    <w:name w:val="cf01"/>
    <w:basedOn w:val="DefaultParagraphFont"/>
    <w:rsid w:val="00733B9B"/>
    <w:rPr>
      <w:rFonts w:ascii="Segoe UI" w:hAnsi="Segoe UI" w:cs="Segoe UI" w:hint="default"/>
      <w:sz w:val="18"/>
      <w:szCs w:val="18"/>
    </w:rPr>
  </w:style>
  <w:style w:type="paragraph" w:customStyle="1" w:styleId="pf0">
    <w:name w:val="pf0"/>
    <w:basedOn w:val="Normal"/>
    <w:rsid w:val="00733B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127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69434">
      <w:bodyDiv w:val="1"/>
      <w:marLeft w:val="0"/>
      <w:marRight w:val="0"/>
      <w:marTop w:val="0"/>
      <w:marBottom w:val="0"/>
      <w:divBdr>
        <w:top w:val="none" w:sz="0" w:space="0" w:color="auto"/>
        <w:left w:val="none" w:sz="0" w:space="0" w:color="auto"/>
        <w:bottom w:val="none" w:sz="0" w:space="0" w:color="auto"/>
        <w:right w:val="none" w:sz="0" w:space="0" w:color="auto"/>
      </w:divBdr>
    </w:div>
    <w:div w:id="1542327809">
      <w:bodyDiv w:val="1"/>
      <w:marLeft w:val="0"/>
      <w:marRight w:val="0"/>
      <w:marTop w:val="0"/>
      <w:marBottom w:val="0"/>
      <w:divBdr>
        <w:top w:val="none" w:sz="0" w:space="0" w:color="auto"/>
        <w:left w:val="none" w:sz="0" w:space="0" w:color="auto"/>
        <w:bottom w:val="none" w:sz="0" w:space="0" w:color="auto"/>
        <w:right w:val="none" w:sz="0" w:space="0" w:color="auto"/>
      </w:divBdr>
    </w:div>
    <w:div w:id="210588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dy.jussien@easpd.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knowledgehub.easpd.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9KM--nPA_0wQZNPHqy4OUHSOS7U34tqB/edit?usp=sharing&amp;ouid=101615997217707042518&amp;rtpof=true&amp;sd=true"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dy.jussien@easpd.e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7" ma:contentTypeDescription="Een nieuw document maken." ma:contentTypeScope="" ma:versionID="0f56332aa86709ab0912e802b097ac41">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aae88160c944db12e79513425b08ac8d"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4e6542-4a28-464b-916a-ac287e1e15ef">
      <Terms xmlns="http://schemas.microsoft.com/office/infopath/2007/PartnerControls"/>
    </lcf76f155ced4ddcb4097134ff3c332f>
    <TaxCatchAll xmlns="cae8c1b8-3cee-434b-8da9-32960356a7de" xsi:nil="true"/>
    <SharedWithUsers xmlns="cae8c1b8-3cee-434b-8da9-32960356a7de">
      <UserInfo>
        <DisplayName>Thomas Bignal [EASPD]</DisplayName>
        <AccountId>17</AccountId>
        <AccountType/>
      </UserInfo>
      <UserInfo>
        <DisplayName>Irene  Bertana [EASPD]</DisplayName>
        <AccountId>67</AccountId>
        <AccountType/>
      </UserInfo>
      <UserInfo>
        <DisplayName>Fabiana Scarano [EASPD]</DisplayName>
        <AccountId>279</AccountId>
        <AccountType/>
      </UserInfo>
      <UserInfo>
        <DisplayName>Benedetta Galeazzi [EASPD]</DisplayName>
        <AccountId>1756</AccountId>
        <AccountType/>
      </UserInfo>
      <UserInfo>
        <DisplayName>Konstantina Leventi [EASPD]</DisplayName>
        <AccountId>47</AccountId>
        <AccountType/>
      </UserInfo>
      <UserInfo>
        <DisplayName>Lilith Alink [EASPD]</DisplayName>
        <AccountId>444</AccountId>
        <AccountType/>
      </UserInfo>
      <UserInfo>
        <DisplayName>Carmen Hilario [EASPD]</DisplayName>
        <AccountId>2189</AccountId>
        <AccountType/>
      </UserInfo>
      <UserInfo>
        <DisplayName>Rachel Vaughan [EASPD]</DisplayName>
        <AccountId>16</AccountId>
        <AccountType/>
      </UserInfo>
    </SharedWithUsers>
  </documentManagement>
</p:properties>
</file>

<file path=customXml/itemProps1.xml><?xml version="1.0" encoding="utf-8"?>
<ds:datastoreItem xmlns:ds="http://schemas.openxmlformats.org/officeDocument/2006/customXml" ds:itemID="{8B546DF1-EFA1-49CC-AA74-0BC2230B8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e6542-4a28-464b-916a-ac287e1e15ef"/>
    <ds:schemaRef ds:uri="cae8c1b8-3cee-434b-8da9-3296035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B5EFF-CC47-4ED1-B0B7-896C18BB124D}">
  <ds:schemaRefs>
    <ds:schemaRef ds:uri="http://schemas.microsoft.com/sharepoint/v3/contenttype/forms"/>
  </ds:schemaRefs>
</ds:datastoreItem>
</file>

<file path=customXml/itemProps3.xml><?xml version="1.0" encoding="utf-8"?>
<ds:datastoreItem xmlns:ds="http://schemas.openxmlformats.org/officeDocument/2006/customXml" ds:itemID="{7A8BA355-AA0D-4A49-9F58-A582B1FE0C51}">
  <ds:schemaRefs>
    <ds:schemaRef ds:uri="http://schemas.openxmlformats.org/officeDocument/2006/bibliography"/>
  </ds:schemaRefs>
</ds:datastoreItem>
</file>

<file path=customXml/itemProps4.xml><?xml version="1.0" encoding="utf-8"?>
<ds:datastoreItem xmlns:ds="http://schemas.openxmlformats.org/officeDocument/2006/customXml" ds:itemID="{AE32A8E8-6784-4B32-9C54-C1E9C44F9985}">
  <ds:schemaRefs>
    <ds:schemaRef ds:uri="http://schemas.microsoft.com/office/2006/metadata/properties"/>
    <ds:schemaRef ds:uri="http://schemas.microsoft.com/office/infopath/2007/PartnerControls"/>
    <ds:schemaRef ds:uri="0b4e6542-4a28-464b-916a-ac287e1e15ef"/>
    <ds:schemaRef ds:uri="cae8c1b8-3cee-434b-8da9-32960356a7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Links>
    <vt:vector size="24" baseType="variant">
      <vt:variant>
        <vt:i4>4325420</vt:i4>
      </vt:variant>
      <vt:variant>
        <vt:i4>9</vt:i4>
      </vt:variant>
      <vt:variant>
        <vt:i4>0</vt:i4>
      </vt:variant>
      <vt:variant>
        <vt:i4>5</vt:i4>
      </vt:variant>
      <vt:variant>
        <vt:lpwstr>mailto:freddy.jussien@easpd.eu</vt:lpwstr>
      </vt:variant>
      <vt:variant>
        <vt:lpwstr/>
      </vt:variant>
      <vt:variant>
        <vt:i4>4325420</vt:i4>
      </vt:variant>
      <vt:variant>
        <vt:i4>6</vt:i4>
      </vt:variant>
      <vt:variant>
        <vt:i4>0</vt:i4>
      </vt:variant>
      <vt:variant>
        <vt:i4>5</vt:i4>
      </vt:variant>
      <vt:variant>
        <vt:lpwstr>mailto:freddy.jussien@easpd.eu</vt:lpwstr>
      </vt:variant>
      <vt:variant>
        <vt:lpwstr/>
      </vt:variant>
      <vt:variant>
        <vt:i4>3670072</vt:i4>
      </vt:variant>
      <vt:variant>
        <vt:i4>3</vt:i4>
      </vt:variant>
      <vt:variant>
        <vt:i4>0</vt:i4>
      </vt:variant>
      <vt:variant>
        <vt:i4>5</vt:i4>
      </vt:variant>
      <vt:variant>
        <vt:lpwstr>https://knowledgehub.easpd.eu/</vt:lpwstr>
      </vt:variant>
      <vt:variant>
        <vt:lpwstr/>
      </vt:variant>
      <vt:variant>
        <vt:i4>8060959</vt:i4>
      </vt:variant>
      <vt:variant>
        <vt:i4>0</vt:i4>
      </vt:variant>
      <vt:variant>
        <vt:i4>0</vt:i4>
      </vt:variant>
      <vt:variant>
        <vt:i4>5</vt:i4>
      </vt:variant>
      <vt:variant>
        <vt:lpwstr>https://docs.google.com/document/d/19KM--nPA_0wQZNPHqy4OUHSOS7U34tqB/edit?usp=sharing&amp;ouid=101615997217707042518&amp;rtpof=true&amp;sd=true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Heghes</dc:creator>
  <cp:keywords/>
  <cp:lastModifiedBy>Catherine Lau [EASPD]</cp:lastModifiedBy>
  <cp:revision>2</cp:revision>
  <cp:lastPrinted>2023-11-21T23:24:00Z</cp:lastPrinted>
  <dcterms:created xsi:type="dcterms:W3CDTF">2023-11-27T13:29:00Z</dcterms:created>
  <dcterms:modified xsi:type="dcterms:W3CDTF">2023-11-27T13:29:00Z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y fmtid="{D5CDD505-2E9C-101B-9397-08002B2CF9AE}" pid="3" name="MediaServiceImageTags">
    <vt:lpwstr/>
  </property>
</Properties>
</file>